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5CD" w:rsidRPr="00CF024C" w:rsidRDefault="004E45CD" w:rsidP="004E45C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30"/>
          <w:szCs w:val="30"/>
        </w:rPr>
      </w:pPr>
      <w:r w:rsidRPr="00CF024C">
        <w:rPr>
          <w:rFonts w:ascii="Times New Roman" w:eastAsia="Times New Roman" w:hAnsi="Times New Roman" w:cs="Times New Roman"/>
          <w:spacing w:val="-5"/>
          <w:sz w:val="30"/>
          <w:szCs w:val="30"/>
        </w:rPr>
        <w:t>МАТЕРИАЛЫ</w:t>
      </w:r>
    </w:p>
    <w:p w:rsidR="004E45CD" w:rsidRPr="00CF024C" w:rsidRDefault="004E45CD" w:rsidP="004E45CD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pacing w:val="-5"/>
          <w:sz w:val="30"/>
          <w:szCs w:val="30"/>
        </w:rPr>
      </w:pPr>
      <w:r w:rsidRPr="00CF024C">
        <w:rPr>
          <w:rFonts w:ascii="Times New Roman" w:eastAsia="Times New Roman" w:hAnsi="Times New Roman" w:cs="Times New Roman"/>
          <w:spacing w:val="-5"/>
          <w:sz w:val="30"/>
          <w:szCs w:val="30"/>
        </w:rPr>
        <w:t>для членов информационно-пропагандистских групп</w:t>
      </w:r>
    </w:p>
    <w:p w:rsidR="004E45CD" w:rsidRPr="00CF024C" w:rsidRDefault="004E45CD" w:rsidP="004E45CD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pacing w:val="-5"/>
          <w:sz w:val="30"/>
          <w:szCs w:val="30"/>
        </w:rPr>
      </w:pPr>
      <w:r w:rsidRPr="00CF024C">
        <w:rPr>
          <w:rFonts w:ascii="Times New Roman" w:eastAsia="Times New Roman" w:hAnsi="Times New Roman" w:cs="Times New Roman"/>
          <w:spacing w:val="-5"/>
          <w:sz w:val="30"/>
          <w:szCs w:val="30"/>
        </w:rPr>
        <w:t>(</w:t>
      </w:r>
      <w:r>
        <w:rPr>
          <w:rFonts w:ascii="Times New Roman" w:eastAsia="Times New Roman" w:hAnsi="Times New Roman" w:cs="Times New Roman"/>
          <w:spacing w:val="-5"/>
          <w:sz w:val="30"/>
          <w:szCs w:val="30"/>
          <w:lang w:val="ru-RU"/>
        </w:rPr>
        <w:t>но</w:t>
      </w:r>
      <w:r w:rsidRPr="00CF024C">
        <w:rPr>
          <w:rFonts w:ascii="Times New Roman" w:eastAsia="Times New Roman" w:hAnsi="Times New Roman" w:cs="Times New Roman"/>
          <w:spacing w:val="-5"/>
          <w:sz w:val="30"/>
          <w:szCs w:val="30"/>
        </w:rPr>
        <w:t>ябрь 2024 г.)</w:t>
      </w:r>
    </w:p>
    <w:p w:rsidR="004E45CD" w:rsidRPr="00CF024C" w:rsidRDefault="004E45CD" w:rsidP="004E45CD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5"/>
          <w:sz w:val="30"/>
          <w:szCs w:val="30"/>
        </w:rPr>
      </w:pPr>
    </w:p>
    <w:p w:rsidR="004E45CD" w:rsidRPr="00095533" w:rsidRDefault="004E45CD" w:rsidP="004E45C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F024C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ab/>
      </w:r>
      <w:r>
        <w:rPr>
          <w:rFonts w:ascii="Times New Roman" w:eastAsia="Times New Roman" w:hAnsi="Times New Roman" w:cs="Times New Roman"/>
          <w:b/>
          <w:spacing w:val="-6"/>
          <w:sz w:val="30"/>
          <w:szCs w:val="30"/>
          <w:lang w:val="ru-RU"/>
        </w:rPr>
        <w:t xml:space="preserve">О ПРОТИВОДЕЙСТВИИ ТОРГОВЛЕ ЛЮДЬМИ </w:t>
      </w:r>
    </w:p>
    <w:p w:rsidR="004E45CD" w:rsidRPr="00CF024C" w:rsidRDefault="004E45CD" w:rsidP="004E4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 w:rsidRPr="00CF024C"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ab/>
      </w:r>
      <w:r w:rsidRPr="00CF024C"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ab/>
      </w:r>
      <w:r w:rsidRPr="00CF024C"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ab/>
      </w:r>
    </w:p>
    <w:p w:rsidR="004E45CD" w:rsidRPr="00CF024C" w:rsidRDefault="004E45CD" w:rsidP="004E45CD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i/>
          <w:spacing w:val="-5"/>
          <w:sz w:val="30"/>
          <w:szCs w:val="30"/>
          <w:lang w:eastAsia="ru-RU" w:bidi="he-IL"/>
        </w:rPr>
      </w:pPr>
      <w:r w:rsidRPr="00CF024C"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 xml:space="preserve"> </w:t>
      </w:r>
      <w:r w:rsidRPr="00CF024C"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ab/>
      </w:r>
      <w:r w:rsidRPr="00CF024C"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ab/>
      </w:r>
      <w:r w:rsidRPr="00CF024C"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ab/>
      </w:r>
      <w:r w:rsidRPr="00CF024C"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ab/>
      </w:r>
      <w:r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 xml:space="preserve">     </w:t>
      </w:r>
      <w:r w:rsidRPr="00CF024C">
        <w:rPr>
          <w:rFonts w:ascii="Times New Roman" w:hAnsi="Times New Roman" w:cs="Times New Roman"/>
          <w:i/>
          <w:spacing w:val="-5"/>
          <w:sz w:val="30"/>
          <w:szCs w:val="30"/>
          <w:lang w:eastAsia="ru-RU" w:bidi="he-IL"/>
        </w:rPr>
        <w:t>Материал подготовлен</w:t>
      </w:r>
    </w:p>
    <w:p w:rsidR="004E45CD" w:rsidRPr="00095533" w:rsidRDefault="004E45CD" w:rsidP="004E45CD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30"/>
          <w:szCs w:val="30"/>
        </w:rPr>
      </w:pPr>
      <w:r w:rsidRPr="004037A2">
        <w:rPr>
          <w:rFonts w:ascii="Times New Roman" w:hAnsi="Times New Roman" w:cs="Times New Roman"/>
          <w:i/>
          <w:spacing w:val="-5"/>
          <w:sz w:val="30"/>
          <w:szCs w:val="30"/>
          <w:lang w:eastAsia="ru-RU" w:bidi="he-IL"/>
        </w:rPr>
        <w:t>УВД Гродненского облисполкома</w:t>
      </w:r>
    </w:p>
    <w:p w:rsidR="003D3812" w:rsidRDefault="003D3812">
      <w:pPr>
        <w:pStyle w:val="LO-normal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3D3812" w:rsidRPr="001C2217" w:rsidRDefault="00B45BD2">
      <w:pPr>
        <w:pStyle w:val="LO-normal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eastAsia="Times New Roman" w:hAnsi="Times New Roman" w:cs="Times New Roman"/>
          <w:sz w:val="30"/>
          <w:szCs w:val="30"/>
        </w:rPr>
        <w:t xml:space="preserve">Противодействие торговле людьми в мире базируется на Протоколе о предупреждении и пресечении торговли людьми, особенно женщинами и детьми, и наказанием за нее, дополняющем </w:t>
      </w:r>
      <w:r w:rsidR="00082070" w:rsidRPr="001C2217">
        <w:rPr>
          <w:rFonts w:ascii="Times New Roman" w:eastAsia="Times New Roman" w:hAnsi="Times New Roman" w:cs="Times New Roman"/>
          <w:sz w:val="30"/>
          <w:szCs w:val="30"/>
        </w:rPr>
        <w:t>Конвенцию</w:t>
      </w:r>
      <w:r w:rsidRPr="001C2217">
        <w:rPr>
          <w:rFonts w:ascii="Times New Roman" w:eastAsia="Times New Roman" w:hAnsi="Times New Roman" w:cs="Times New Roman"/>
          <w:sz w:val="30"/>
          <w:szCs w:val="30"/>
        </w:rPr>
        <w:t xml:space="preserve"> Организации Объединенных Наций против транснациональной преступности (принят в г. Палермо 15.11.2000) (далее </w:t>
      </w:r>
      <w:r w:rsidR="00082070">
        <w:rPr>
          <w:rFonts w:ascii="Times New Roman" w:eastAsia="Times New Roman" w:hAnsi="Times New Roman" w:cs="Times New Roman"/>
          <w:sz w:val="30"/>
          <w:szCs w:val="30"/>
        </w:rPr>
        <w:t xml:space="preserve"> –</w:t>
      </w:r>
      <w:r w:rsidRPr="001C2217">
        <w:rPr>
          <w:rFonts w:ascii="Times New Roman" w:eastAsia="Times New Roman" w:hAnsi="Times New Roman" w:cs="Times New Roman"/>
          <w:sz w:val="30"/>
          <w:szCs w:val="30"/>
        </w:rPr>
        <w:t xml:space="preserve"> Палермский протокол).</w:t>
      </w:r>
      <w:r w:rsidR="00082070" w:rsidRPr="00082070">
        <w:rPr>
          <w:rStyle w:val="a3"/>
          <w:rFonts w:eastAsia="Calibri"/>
          <w:b/>
          <w:bCs/>
          <w:i/>
          <w:iCs/>
          <w:color w:val="5F6368"/>
          <w:sz w:val="21"/>
          <w:szCs w:val="21"/>
          <w:shd w:val="clear" w:color="auto" w:fill="FFFFFF"/>
        </w:rPr>
        <w:t xml:space="preserve"> </w:t>
      </w:r>
    </w:p>
    <w:p w:rsidR="003D3812" w:rsidRPr="001C2217" w:rsidRDefault="00B45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 июле 2012 г. вступил в силу Закон Республики Беларусь </w:t>
      </w:r>
      <w:r w:rsidR="00082070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                       </w:t>
      </w:r>
      <w:r w:rsidRPr="001C221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«О противодействии торговле людьми» </w:t>
      </w:r>
      <w:r w:rsidRPr="001C2217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(далее </w:t>
      </w:r>
      <w:r w:rsidR="00082070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–</w:t>
      </w:r>
      <w:r w:rsidRPr="001C2217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Закон о ПТЛ)</w:t>
      </w:r>
      <w:r w:rsidRPr="001C2217">
        <w:rPr>
          <w:rFonts w:ascii="Times New Roman" w:eastAsia="Times New Roman" w:hAnsi="Times New Roman" w:cs="Times New Roman"/>
          <w:color w:val="000000"/>
          <w:sz w:val="30"/>
          <w:szCs w:val="30"/>
        </w:rPr>
        <w:t>, который вобрал в себя и систематизировал нормы всех ранее действовавших правовых актов в рассматриваемой сфере (это указы и декреты Главы государства, постановления Правительства). При подготовке Закона учитывалась наработанная положительная практика, тенденции развития преступности и международный опыт борьбы с торговлей людьми.</w:t>
      </w:r>
    </w:p>
    <w:p w:rsidR="003D3812" w:rsidRPr="001C2217" w:rsidRDefault="00B45BD2">
      <w:pPr>
        <w:pStyle w:val="LO-normal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eastAsia="Times New Roman" w:hAnsi="Times New Roman" w:cs="Times New Roman"/>
          <w:sz w:val="30"/>
          <w:szCs w:val="30"/>
        </w:rPr>
        <w:t>Статья 1 Закона о ПТЛ говорит о том, что п</w:t>
      </w:r>
      <w:r w:rsidR="00082070">
        <w:rPr>
          <w:rFonts w:ascii="Times New Roman" w:eastAsia="Times New Roman" w:hAnsi="Times New Roman" w:cs="Times New Roman"/>
          <w:sz w:val="30"/>
          <w:szCs w:val="30"/>
        </w:rPr>
        <w:t>ротиводействие торговле людьми –</w:t>
      </w:r>
      <w:r w:rsidRPr="001C2217">
        <w:rPr>
          <w:rFonts w:ascii="Times New Roman" w:eastAsia="Times New Roman" w:hAnsi="Times New Roman" w:cs="Times New Roman"/>
          <w:sz w:val="30"/>
          <w:szCs w:val="30"/>
        </w:rPr>
        <w:t xml:space="preserve"> это деятельность государственных органов, иных организаций, включая международные и иностранные организации, по предупреждению, выявлению, пресечению торговли людьми и связанных с ней преступлений, защите и реабилитации жертв торговли людьми, а также граждан, которые могли пострадать от торговли людьми или связанных с ней преступлений.</w:t>
      </w:r>
    </w:p>
    <w:p w:rsidR="003D3812" w:rsidRPr="001C2217" w:rsidRDefault="00B45BD2">
      <w:pPr>
        <w:pStyle w:val="LO-normal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eastAsia="Times New Roman" w:hAnsi="Times New Roman" w:cs="Times New Roman"/>
          <w:sz w:val="30"/>
          <w:szCs w:val="30"/>
        </w:rPr>
        <w:t>Таким образом, противодействие торговле людьми включает в себя два блока:</w:t>
      </w:r>
    </w:p>
    <w:p w:rsidR="003D3812" w:rsidRPr="001C2217" w:rsidRDefault="00B45BD2">
      <w:pPr>
        <w:pStyle w:val="LO-normal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eastAsia="Times New Roman" w:hAnsi="Times New Roman" w:cs="Times New Roman"/>
          <w:sz w:val="30"/>
          <w:szCs w:val="30"/>
        </w:rPr>
        <w:t>- деятельност</w:t>
      </w:r>
      <w:r w:rsidR="00082070">
        <w:rPr>
          <w:rFonts w:ascii="Times New Roman" w:eastAsia="Times New Roman" w:hAnsi="Times New Roman" w:cs="Times New Roman"/>
          <w:sz w:val="30"/>
          <w:szCs w:val="30"/>
        </w:rPr>
        <w:t>ь</w:t>
      </w:r>
      <w:r w:rsidRPr="001C2217">
        <w:rPr>
          <w:rFonts w:ascii="Times New Roman" w:eastAsia="Times New Roman" w:hAnsi="Times New Roman" w:cs="Times New Roman"/>
          <w:sz w:val="30"/>
          <w:szCs w:val="30"/>
        </w:rPr>
        <w:t xml:space="preserve"> по предупреждению, выявлению, пресечению торговли людьми и связанных с ней преступлений;</w:t>
      </w:r>
    </w:p>
    <w:p w:rsidR="003D3812" w:rsidRPr="001C2217" w:rsidRDefault="00B45BD2">
      <w:pPr>
        <w:pStyle w:val="LO-normal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eastAsia="Times New Roman" w:hAnsi="Times New Roman" w:cs="Times New Roman"/>
          <w:sz w:val="30"/>
          <w:szCs w:val="30"/>
        </w:rPr>
        <w:t>- деятельность по защите и реабилитации жертв торговли людьми, а также граждан, которые могли пострадать от торговли людьми или связанных с ней преступлений.</w:t>
      </w:r>
    </w:p>
    <w:p w:rsidR="003D3812" w:rsidRPr="001C2217" w:rsidRDefault="00B45BD2">
      <w:pPr>
        <w:pStyle w:val="LO-normal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eastAsia="Times New Roman" w:hAnsi="Times New Roman" w:cs="Times New Roman"/>
          <w:sz w:val="30"/>
          <w:szCs w:val="30"/>
        </w:rPr>
        <w:t>Законом о ПТЛ выделены основные понятия</w:t>
      </w:r>
      <w:r w:rsidR="00082070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1C2217">
        <w:rPr>
          <w:rFonts w:ascii="Times New Roman" w:eastAsia="Times New Roman" w:hAnsi="Times New Roman" w:cs="Times New Roman"/>
          <w:sz w:val="30"/>
          <w:szCs w:val="30"/>
        </w:rPr>
        <w:t xml:space="preserve"> связанные с противодействием торговли людьми: </w:t>
      </w:r>
    </w:p>
    <w:p w:rsidR="003D3812" w:rsidRPr="001C2217" w:rsidRDefault="00B45BD2">
      <w:pPr>
        <w:pStyle w:val="LO-normal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eastAsia="Times New Roman" w:hAnsi="Times New Roman" w:cs="Times New Roman"/>
          <w:i/>
          <w:iCs/>
          <w:sz w:val="30"/>
          <w:szCs w:val="30"/>
        </w:rPr>
        <w:t>Торговля людьми</w:t>
      </w:r>
      <w:r w:rsidRPr="001C2217">
        <w:rPr>
          <w:rFonts w:ascii="Times New Roman" w:eastAsia="Times New Roman" w:hAnsi="Times New Roman" w:cs="Times New Roman"/>
          <w:sz w:val="30"/>
          <w:szCs w:val="30"/>
        </w:rPr>
        <w:t xml:space="preserve"> — преступление, предусмотренное статьей 181 Уголовного кодекса Республики Беларусь (далее — УК);</w:t>
      </w:r>
    </w:p>
    <w:p w:rsidR="003D3812" w:rsidRPr="001C2217" w:rsidRDefault="00B45BD2">
      <w:pPr>
        <w:pStyle w:val="LO-normal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  <w:sectPr w:rsidR="003D3812" w:rsidRPr="001C2217">
          <w:pgSz w:w="11906" w:h="16838"/>
          <w:pgMar w:top="1134" w:right="567" w:bottom="1134" w:left="1701" w:header="0" w:footer="0" w:gutter="0"/>
          <w:cols w:space="720"/>
          <w:formProt w:val="0"/>
          <w:docGrid w:linePitch="360" w:charSpace="8192"/>
        </w:sectPr>
      </w:pPr>
      <w:r w:rsidRPr="001C2217">
        <w:rPr>
          <w:rFonts w:ascii="Times New Roman" w:eastAsia="Times New Roman" w:hAnsi="Times New Roman" w:cs="Times New Roman"/>
          <w:i/>
          <w:iCs/>
          <w:sz w:val="30"/>
          <w:szCs w:val="30"/>
        </w:rPr>
        <w:t>Преступления, связанные с торговлей людьми</w:t>
      </w:r>
      <w:r w:rsidRPr="001C221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082070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1C2217">
        <w:rPr>
          <w:rFonts w:ascii="Times New Roman" w:eastAsia="Times New Roman" w:hAnsi="Times New Roman" w:cs="Times New Roman"/>
          <w:sz w:val="30"/>
          <w:szCs w:val="30"/>
        </w:rPr>
        <w:t xml:space="preserve">  преступления, предусмотренные статьями 171, 171-1, 181-1, 187, пунктом 4 части 2 статьи 182, частями 2 и 3 статьи 343-1 УК РБ;</w:t>
      </w:r>
    </w:p>
    <w:p w:rsidR="003D3812" w:rsidRPr="001C2217" w:rsidRDefault="00B45BD2">
      <w:pPr>
        <w:pStyle w:val="LO-normal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 </w:t>
      </w:r>
      <w:r w:rsidRPr="001C2217">
        <w:rPr>
          <w:rFonts w:ascii="Times New Roman" w:eastAsia="Times New Roman" w:hAnsi="Times New Roman" w:cs="Times New Roman"/>
          <w:i/>
          <w:iCs/>
          <w:sz w:val="30"/>
          <w:szCs w:val="30"/>
        </w:rPr>
        <w:t>Жертва торговли людьми</w:t>
      </w:r>
      <w:r w:rsidRPr="001C221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082070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1C2217">
        <w:rPr>
          <w:rFonts w:ascii="Times New Roman" w:eastAsia="Times New Roman" w:hAnsi="Times New Roman" w:cs="Times New Roman"/>
          <w:sz w:val="30"/>
          <w:szCs w:val="30"/>
        </w:rPr>
        <w:t xml:space="preserve"> физическое лицо (гражданин Республики Беларусь, иностранный гражданин или лицо без  гражданства), в отношении которого совершены торговля людьми или связанное с ней преступление.</w:t>
      </w:r>
    </w:p>
    <w:p w:rsidR="003D3812" w:rsidRPr="001C2217" w:rsidRDefault="00B45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color w:val="000000"/>
          <w:sz w:val="30"/>
          <w:szCs w:val="30"/>
        </w:rPr>
        <w:t xml:space="preserve">16 декабря 2014 г. принят Закон Республики Беларусь «О внесении дополнений и изменений в Закон Республики Беларусь </w:t>
      </w:r>
      <w:r w:rsidR="00082070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                                            </w:t>
      </w:r>
      <w:r w:rsidRPr="001C2217">
        <w:rPr>
          <w:rFonts w:ascii="Times New Roman" w:hAnsi="Times New Roman" w:cs="Times New Roman"/>
          <w:color w:val="000000"/>
          <w:sz w:val="30"/>
          <w:szCs w:val="30"/>
        </w:rPr>
        <w:t xml:space="preserve">«О противодействии торговле людьми» (далее – Закон). Закон определяет основы идентификации жертв торговли людьми, а также вводит </w:t>
      </w:r>
      <w:r w:rsidR="00C74633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                      </w:t>
      </w:r>
      <w:r w:rsidRPr="001C2217">
        <w:rPr>
          <w:rFonts w:ascii="Times New Roman" w:hAnsi="Times New Roman" w:cs="Times New Roman"/>
          <w:color w:val="000000"/>
          <w:sz w:val="30"/>
          <w:szCs w:val="30"/>
        </w:rPr>
        <w:t xml:space="preserve">30-дневный срок, в течение которого человек гарантированно может пройти реабилитацию. Во исполнение Закона и </w:t>
      </w:r>
      <w:r w:rsidRPr="001C2217">
        <w:rPr>
          <w:rFonts w:ascii="Times New Roman" w:hAnsi="Times New Roman" w:cs="Times New Roman"/>
          <w:color w:val="000000"/>
          <w:sz w:val="30"/>
          <w:szCs w:val="30"/>
          <w:lang w:val="ru-RU"/>
        </w:rPr>
        <w:t>Палермского протокола</w:t>
      </w:r>
      <w:r w:rsidRPr="001C2217">
        <w:rPr>
          <w:rFonts w:ascii="Times New Roman" w:hAnsi="Times New Roman" w:cs="Times New Roman"/>
          <w:color w:val="000000"/>
          <w:sz w:val="30"/>
          <w:szCs w:val="30"/>
        </w:rPr>
        <w:t xml:space="preserve"> заинтересованными государственными органами совместно с международными и неправительственными организациями разработан Национальный механизм идентификации и перенаправления жертв торговли людьми на реабилитацию, который утвержден Правительством </w:t>
      </w:r>
      <w:r w:rsidR="00C74633">
        <w:rPr>
          <w:rFonts w:ascii="Times New Roman" w:hAnsi="Times New Roman" w:cs="Times New Roman"/>
          <w:color w:val="000000"/>
          <w:sz w:val="30"/>
          <w:szCs w:val="30"/>
          <w:lang w:val="ru-RU"/>
        </w:rPr>
        <w:t>Республики Беларусь</w:t>
      </w:r>
      <w:r w:rsidRPr="001C2217">
        <w:rPr>
          <w:rFonts w:ascii="Times New Roman" w:hAnsi="Times New Roman" w:cs="Times New Roman"/>
          <w:color w:val="000000"/>
          <w:sz w:val="30"/>
          <w:szCs w:val="30"/>
        </w:rPr>
        <w:t xml:space="preserve"> (постановление Совета Министров </w:t>
      </w:r>
      <w:r w:rsidR="00C74633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                   </w:t>
      </w:r>
      <w:r w:rsidRPr="001C2217">
        <w:rPr>
          <w:rFonts w:ascii="Times New Roman" w:hAnsi="Times New Roman" w:cs="Times New Roman"/>
          <w:color w:val="000000"/>
          <w:sz w:val="30"/>
          <w:szCs w:val="30"/>
        </w:rPr>
        <w:t>Республики Беларусь от 11 июня 2015 г. № 485 «Об утверждении Положения о порядке идентификации жертв торговли людьми, порядке заполнения и форме анкеты гражданина, который мог пострадать от торговли людьми или связанных с ней преступлений, порядке предоставления содержащихся в ней сведений», вступившее в силу</w:t>
      </w:r>
      <w:r w:rsidR="00C74633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                </w:t>
      </w:r>
      <w:r w:rsidRPr="001C2217">
        <w:rPr>
          <w:rFonts w:ascii="Times New Roman" w:hAnsi="Times New Roman" w:cs="Times New Roman"/>
          <w:color w:val="000000"/>
          <w:sz w:val="30"/>
          <w:szCs w:val="30"/>
        </w:rPr>
        <w:t xml:space="preserve"> 22 июня 2015 г. </w:t>
      </w:r>
      <w:r w:rsidRPr="001C2217">
        <w:rPr>
          <w:rFonts w:ascii="Times New Roman" w:hAnsi="Times New Roman" w:cs="Times New Roman"/>
          <w:color w:val="000000"/>
          <w:sz w:val="30"/>
          <w:szCs w:val="30"/>
          <w:lang w:val="ru-RU"/>
        </w:rPr>
        <w:t>(в редакции постановления Совета Министров Республики Беларусь от 29.07.2020 №439</w:t>
      </w:r>
      <w:r w:rsidRPr="001C2217">
        <w:rPr>
          <w:rFonts w:ascii="Times New Roman" w:hAnsi="Times New Roman" w:cs="Times New Roman"/>
          <w:color w:val="000000"/>
          <w:sz w:val="30"/>
          <w:szCs w:val="30"/>
        </w:rPr>
        <w:t>).</w:t>
      </w:r>
    </w:p>
    <w:p w:rsidR="003D3812" w:rsidRPr="001C2217" w:rsidRDefault="00B45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color w:val="000000"/>
          <w:sz w:val="30"/>
          <w:szCs w:val="30"/>
        </w:rPr>
        <w:t>Созданный механизм идентификации и перенаправления жертв торговли людьми предполагает участие в идентификации не только государственных органов, но и международных и неправительственных организаций.</w:t>
      </w:r>
    </w:p>
    <w:p w:rsidR="003D3812" w:rsidRPr="001C2217" w:rsidRDefault="00B45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color w:val="000000"/>
          <w:sz w:val="30"/>
          <w:szCs w:val="30"/>
        </w:rPr>
        <w:t>Реабилитационную помощь имеют право получать две категории граждан: 1) жертвы торговли людьми</w:t>
      </w:r>
      <w:r w:rsidR="00C74633">
        <w:rPr>
          <w:rFonts w:ascii="Times New Roman" w:hAnsi="Times New Roman" w:cs="Times New Roman"/>
          <w:color w:val="000000"/>
          <w:sz w:val="30"/>
          <w:szCs w:val="30"/>
          <w:lang w:val="ru-RU"/>
        </w:rPr>
        <w:t>;</w:t>
      </w:r>
      <w:r w:rsidRPr="001C2217">
        <w:rPr>
          <w:rFonts w:ascii="Times New Roman" w:hAnsi="Times New Roman" w:cs="Times New Roman"/>
          <w:color w:val="000000"/>
          <w:sz w:val="30"/>
          <w:szCs w:val="30"/>
        </w:rPr>
        <w:t xml:space="preserve"> 2) лица, которые могли пострадать от торговли людьми или связанных с ней преступлений.</w:t>
      </w:r>
    </w:p>
    <w:p w:rsidR="003D3812" w:rsidRPr="001C2217" w:rsidRDefault="00B45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color w:val="000000"/>
          <w:sz w:val="30"/>
          <w:szCs w:val="30"/>
        </w:rPr>
        <w:t>Жертвам торговли людьми предоставляется возможность получения помощи бессрочно. Однако отдельные виды помощи могут оказываться в течение 1 года (с продлением этого срока при необходимости). Порядок получения того или иного вида помощи регулируется ведомственными нормативными правовыми актами Министерства здравоохранения, Министерства образования, Министерства труда и социальной защиты.</w:t>
      </w:r>
    </w:p>
    <w:p w:rsidR="003D3812" w:rsidRPr="001C2217" w:rsidRDefault="00B45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color w:val="000000"/>
          <w:sz w:val="30"/>
          <w:szCs w:val="30"/>
        </w:rPr>
        <w:t>Лица, которые могли пострадать от торговли людьми и связанных с ней преступлений, имеют возможность в течение 30 дней пройти реабилитацию и обдумать свое решение об обращении в органы уголовного преследования. Обратим внимание, что реабилитация такого человека проводится вне зависимости от его участия в уголовном процессе.</w:t>
      </w:r>
    </w:p>
    <w:p w:rsidR="003D3812" w:rsidRPr="001C2217" w:rsidRDefault="00B45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color w:val="000000"/>
          <w:sz w:val="30"/>
          <w:szCs w:val="30"/>
        </w:rPr>
        <w:lastRenderedPageBreak/>
        <w:t>В центральном аппарате МВД, ГУВД Минского горисполкома и всех УВД областных исполкомов в подразделениях по противодействию торговле людьми назначены ответственные лица, которым разъяснен алгоритм действий при идентификации и перенаправлении жертв торговли людьми.</w:t>
      </w:r>
    </w:p>
    <w:p w:rsidR="003D3812" w:rsidRPr="001C2217" w:rsidRDefault="00B45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color w:val="000000"/>
          <w:sz w:val="30"/>
          <w:szCs w:val="30"/>
        </w:rPr>
        <w:t>Министерство иностранных дел обеспечивает возвращение жертв торговли людьми на родину, в том числе при содействии Международной организации по миграции. Реабилитацией жертв торговли людьми занимаются Министерство труда и социальной защиты, Министерство образования и Министерство здравоохранения.</w:t>
      </w:r>
    </w:p>
    <w:p w:rsidR="003D3812" w:rsidRPr="001C2217" w:rsidRDefault="00B45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color w:val="000000"/>
          <w:sz w:val="30"/>
          <w:szCs w:val="30"/>
        </w:rPr>
        <w:t>Министерство труда и социальной защиты осуществляет реабилитацию жертв, имеющих возраст старше 18-ти лет .</w:t>
      </w:r>
    </w:p>
    <w:p w:rsidR="003D3812" w:rsidRPr="001C2217" w:rsidRDefault="00B45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color w:val="000000"/>
          <w:sz w:val="30"/>
          <w:szCs w:val="30"/>
        </w:rPr>
        <w:t>Министерство образования осуществляет реабилитацию жертв, имеющих возраст от 3-х до 18-ти лет.</w:t>
      </w:r>
    </w:p>
    <w:p w:rsidR="003D3812" w:rsidRPr="001C2217" w:rsidRDefault="00B45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color w:val="000000"/>
          <w:sz w:val="30"/>
          <w:szCs w:val="30"/>
        </w:rPr>
        <w:t>Для детей в возрасте до 3-х лет предусмотрена реабилитация в 10 домах ребенка системы Министерства здравоохранения (случаев торговли детьми такого возраста в Беларуси не выявлено).</w:t>
      </w:r>
    </w:p>
    <w:p w:rsidR="003D3812" w:rsidRPr="001C2217" w:rsidRDefault="00B45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color w:val="000000"/>
          <w:sz w:val="30"/>
          <w:szCs w:val="30"/>
        </w:rPr>
        <w:t xml:space="preserve">В Беларуси предусмотрены следующие виды безвозмездной государственной помощи: </w:t>
      </w:r>
    </w:p>
    <w:p w:rsidR="003D3812" w:rsidRPr="001C2217" w:rsidRDefault="00B45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color w:val="000000"/>
          <w:sz w:val="30"/>
          <w:szCs w:val="30"/>
        </w:rPr>
        <w:t>1) предоставление временных мест пребывания, в том числе спальных мест и питания;</w:t>
      </w:r>
    </w:p>
    <w:p w:rsidR="003D3812" w:rsidRPr="001C2217" w:rsidRDefault="00B45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color w:val="000000"/>
          <w:sz w:val="30"/>
          <w:szCs w:val="30"/>
        </w:rPr>
        <w:t>2) правовая помощь, в том числе бесплатная юридическая помощь, предоставляемая коллегиями адвокатов;</w:t>
      </w:r>
    </w:p>
    <w:p w:rsidR="003D3812" w:rsidRPr="001C2217" w:rsidRDefault="00B45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color w:val="000000"/>
          <w:sz w:val="30"/>
          <w:szCs w:val="30"/>
        </w:rPr>
        <w:t>3) медицинская помощь (определяется перечнем Министерства здравоохранения), в том числе в стационарных условиях, независимо от места постоянного проживания жертвы торговли людьми;</w:t>
      </w:r>
    </w:p>
    <w:p w:rsidR="003D3812" w:rsidRPr="001C2217" w:rsidRDefault="00B45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color w:val="000000"/>
          <w:sz w:val="30"/>
          <w:szCs w:val="30"/>
        </w:rPr>
        <w:t>4) психологическая помощь;</w:t>
      </w:r>
    </w:p>
    <w:p w:rsidR="003D3812" w:rsidRPr="001C2217" w:rsidRDefault="00B45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color w:val="000000"/>
          <w:sz w:val="30"/>
          <w:szCs w:val="30"/>
        </w:rPr>
        <w:t>5) установление семей несовершеннолетних жертв торговли людьми либо устройство их на воспитание в другие семьи, а при отсутствии такой возможности – в детские интернатные учреждения;</w:t>
      </w:r>
    </w:p>
    <w:p w:rsidR="003D3812" w:rsidRPr="001C2217" w:rsidRDefault="00B45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color w:val="000000"/>
          <w:sz w:val="30"/>
          <w:szCs w:val="30"/>
        </w:rPr>
        <w:t>6) содействие в трудоустройстве на постоянную работу;</w:t>
      </w:r>
    </w:p>
    <w:p w:rsidR="003D3812" w:rsidRPr="001C2217" w:rsidRDefault="00B45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color w:val="000000"/>
          <w:sz w:val="30"/>
          <w:szCs w:val="30"/>
        </w:rPr>
        <w:t>7) материальная поддержка.</w:t>
      </w:r>
    </w:p>
    <w:p w:rsidR="003D3812" w:rsidRPr="001C2217" w:rsidRDefault="00B45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color w:val="000000"/>
          <w:sz w:val="30"/>
          <w:szCs w:val="30"/>
        </w:rPr>
        <w:t>В рамках уголовного процесса по решению суда жертва получает компенсацию от трафикера за причиненный преступлением ущерб (процедура гражданского иска).</w:t>
      </w:r>
    </w:p>
    <w:p w:rsidR="003D3812" w:rsidRPr="001C2217" w:rsidRDefault="00B45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Значительный пласт работы в сфере противодействия торговле людьми выполняют Представительство Международной организации по миграции в Республике Беларусь и общественные объединения (такие как  «Клуб деловых женщин», Белорусское </w:t>
      </w:r>
      <w:r w:rsidR="00C74633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О</w:t>
      </w:r>
      <w:r w:rsidRPr="001C2217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бщество Красного Креста). Они проводят при поддержке МВД широкомасштабные информационные кампании, организуют конференции, семинары и тренинги, имеют свои приюты и шелторы для реабилитации жертв торговли людьми, </w:t>
      </w:r>
      <w:r w:rsidRPr="001C2217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lastRenderedPageBreak/>
        <w:t>уполномочены самостоятельно выявлять и реабилитировать жертв, а также участвовать в реализации государственного социального заказа в рассматриваемой сфере.</w:t>
      </w:r>
    </w:p>
    <w:p w:rsidR="003D3812" w:rsidRPr="001C2217" w:rsidRDefault="00B45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C2217">
        <w:rPr>
          <w:rFonts w:ascii="Times New Roman" w:hAnsi="Times New Roman" w:cs="Times New Roman"/>
          <w:sz w:val="30"/>
          <w:szCs w:val="30"/>
          <w:lang w:val="ru-RU"/>
        </w:rPr>
        <w:t xml:space="preserve">Сотрудниками по наркоконтролю и противодействию торговли людьми области (далее — НиПТЛ) с целью своевременного принятия мер по противодействию торговле людьми на территории Гродненской области, на постоянной основе проводится анализ эффективности работы в данной сфере.  </w:t>
      </w:r>
    </w:p>
    <w:p w:rsidR="003D3812" w:rsidRPr="001C2217" w:rsidRDefault="00B45BD2">
      <w:pPr>
        <w:pStyle w:val="LO-normal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sz w:val="30"/>
          <w:szCs w:val="30"/>
        </w:rPr>
        <w:t xml:space="preserve">Согласно анализа складывающейся оперативной обстановки на территории Гродненской области следует отметить, что свою деятельность лица, занимающиеся вербовкой граждан Республики Беларусь для эксплуатации (в том числе сексуальной), проходящие в 2016-2024 годах по уголовным делам (ч.1,2 ст.171 УК РБ),  осуществляли посредством сети Интернет, рассылая предложения о высокооплачиваемой работе в сфере оказания интимных услуг пользователям анкет, зарегистрированным и находящимся в открытом доступе в социальных сетях и на сайтах знакомств, нередко имеющим ссылки на группы в мессенджере «Телеграмм». Следует констатировать, что противоправная деятельность вербовщиков девушек для последующего их использования в занятии проституцией за рубежом, также «переместилась» в сеть Интернет. Фигуранты, используя сайты знакомств и социальные сети Интернета, осуществляют свою противоправную деятельность по поиску и подбору интересующих пользователей. Злоумышленники, используя уже налаженные связи и возможности, посредством сети Интернет осуществляют вербовочные действия, организовывают для девушек оформление необходимых выездных документов (визы, авиабилеты по ксерокопиям паспортов на открытые даты вылета), оплачивают все сопутствующие расходы, связанные с прибытием девушки в место «назначения», при этом категорически отказываются приезжать на территорию Беларуси, как для вербовочных встреч, так и для их последующего сопровождения. </w:t>
      </w:r>
    </w:p>
    <w:p w:rsidR="003D3812" w:rsidRPr="001C2217" w:rsidRDefault="00B45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sz w:val="30"/>
          <w:szCs w:val="30"/>
        </w:rPr>
        <w:t>На основе анализа оперативной ситуации, определены используемые фигурантами Интернет</w:t>
      </w:r>
      <w:r w:rsidRPr="001C2217">
        <w:rPr>
          <w:rFonts w:ascii="Times New Roman" w:hAnsi="Times New Roman" w:cs="Times New Roman"/>
          <w:sz w:val="30"/>
          <w:szCs w:val="30"/>
          <w:lang w:val="ru-RU"/>
        </w:rPr>
        <w:t>-</w:t>
      </w:r>
      <w:r w:rsidRPr="001C2217">
        <w:rPr>
          <w:rFonts w:ascii="Times New Roman" w:hAnsi="Times New Roman" w:cs="Times New Roman"/>
          <w:sz w:val="30"/>
          <w:szCs w:val="30"/>
        </w:rPr>
        <w:t>ресурсы социальной направленности: «Вконтакте», сайты знакомств «Blusystem.org», «Mamba.ru», «Tabor.ru» «</w:t>
      </w:r>
      <w:r w:rsidRPr="001C2217">
        <w:rPr>
          <w:rFonts w:ascii="Times New Roman" w:hAnsi="Times New Roman" w:cs="Times New Roman"/>
          <w:sz w:val="30"/>
          <w:szCs w:val="30"/>
          <w:lang w:val="en-US"/>
        </w:rPr>
        <w:t>Swing</w:t>
      </w:r>
      <w:r w:rsidRPr="001C2217">
        <w:rPr>
          <w:rFonts w:ascii="Times New Roman" w:hAnsi="Times New Roman" w:cs="Times New Roman"/>
          <w:sz w:val="30"/>
          <w:szCs w:val="30"/>
          <w:lang w:val="ru-RU"/>
        </w:rPr>
        <w:t>-</w:t>
      </w:r>
      <w:r w:rsidRPr="001C2217">
        <w:rPr>
          <w:rFonts w:ascii="Times New Roman" w:hAnsi="Times New Roman" w:cs="Times New Roman"/>
          <w:sz w:val="30"/>
          <w:szCs w:val="30"/>
          <w:lang w:val="en-US"/>
        </w:rPr>
        <w:t>zone</w:t>
      </w:r>
      <w:r w:rsidRPr="001C2217">
        <w:rPr>
          <w:rFonts w:ascii="Times New Roman" w:hAnsi="Times New Roman" w:cs="Times New Roman"/>
          <w:sz w:val="30"/>
          <w:szCs w:val="30"/>
          <w:lang w:val="ru-RU"/>
        </w:rPr>
        <w:t>.</w:t>
      </w:r>
      <w:r w:rsidRPr="001C2217">
        <w:rPr>
          <w:rFonts w:ascii="Times New Roman" w:hAnsi="Times New Roman" w:cs="Times New Roman"/>
          <w:sz w:val="30"/>
          <w:szCs w:val="30"/>
          <w:lang w:val="en-US"/>
        </w:rPr>
        <w:t>com</w:t>
      </w:r>
      <w:r w:rsidRPr="001C2217">
        <w:rPr>
          <w:rFonts w:ascii="Times New Roman" w:hAnsi="Times New Roman" w:cs="Times New Roman"/>
          <w:sz w:val="30"/>
          <w:szCs w:val="30"/>
        </w:rPr>
        <w:t>», мессенджеры «</w:t>
      </w:r>
      <w:r w:rsidRPr="001C2217">
        <w:rPr>
          <w:rFonts w:ascii="Times New Roman" w:hAnsi="Times New Roman" w:cs="Times New Roman"/>
          <w:sz w:val="30"/>
          <w:szCs w:val="30"/>
          <w:lang w:val="en-US"/>
        </w:rPr>
        <w:t>Telegram</w:t>
      </w:r>
      <w:r w:rsidRPr="001C2217">
        <w:rPr>
          <w:rFonts w:ascii="Times New Roman" w:hAnsi="Times New Roman" w:cs="Times New Roman"/>
          <w:sz w:val="30"/>
          <w:szCs w:val="30"/>
        </w:rPr>
        <w:t>», «</w:t>
      </w:r>
      <w:r w:rsidRPr="001C2217">
        <w:rPr>
          <w:rFonts w:ascii="Times New Roman" w:hAnsi="Times New Roman" w:cs="Times New Roman"/>
          <w:sz w:val="30"/>
          <w:szCs w:val="30"/>
          <w:lang w:val="en-US"/>
        </w:rPr>
        <w:t>WhatsApp</w:t>
      </w:r>
      <w:r w:rsidRPr="001C2217">
        <w:rPr>
          <w:rFonts w:ascii="Times New Roman" w:hAnsi="Times New Roman" w:cs="Times New Roman"/>
          <w:sz w:val="30"/>
          <w:szCs w:val="30"/>
        </w:rPr>
        <w:t xml:space="preserve">», </w:t>
      </w:r>
      <w:r w:rsidRPr="001C2217">
        <w:rPr>
          <w:rFonts w:ascii="Times New Roman" w:hAnsi="Times New Roman" w:cs="Times New Roman"/>
          <w:sz w:val="30"/>
          <w:szCs w:val="30"/>
          <w:lang w:val="ru-RU"/>
        </w:rPr>
        <w:t>отработка которых проводится на постоянной основе.</w:t>
      </w:r>
    </w:p>
    <w:p w:rsidR="003D3812" w:rsidRPr="001C2217" w:rsidRDefault="00B45BD2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sz w:val="30"/>
          <w:szCs w:val="30"/>
          <w:lang w:val="ru-RU"/>
        </w:rPr>
        <w:t>Так в</w:t>
      </w:r>
      <w:r w:rsidRPr="001C2217">
        <w:rPr>
          <w:rFonts w:ascii="Times New Roman" w:hAnsi="Times New Roman" w:cs="Times New Roman"/>
          <w:sz w:val="30"/>
          <w:szCs w:val="30"/>
        </w:rPr>
        <w:t xml:space="preserve"> 2023 год</w:t>
      </w:r>
      <w:r w:rsidRPr="001C2217">
        <w:rPr>
          <w:rFonts w:ascii="Times New Roman" w:hAnsi="Times New Roman" w:cs="Times New Roman"/>
          <w:sz w:val="30"/>
          <w:szCs w:val="30"/>
          <w:lang w:val="ru-RU"/>
        </w:rPr>
        <w:t>у</w:t>
      </w:r>
      <w:r w:rsidRPr="001C2217">
        <w:rPr>
          <w:rFonts w:ascii="Times New Roman" w:hAnsi="Times New Roman" w:cs="Times New Roman"/>
          <w:sz w:val="30"/>
          <w:szCs w:val="30"/>
        </w:rPr>
        <w:t xml:space="preserve"> </w:t>
      </w:r>
      <w:r w:rsidRPr="001C2217">
        <w:rPr>
          <w:rFonts w:ascii="Times New Roman" w:hAnsi="Times New Roman" w:cs="Times New Roman"/>
          <w:sz w:val="30"/>
          <w:szCs w:val="30"/>
          <w:lang w:val="ru-RU"/>
        </w:rPr>
        <w:t xml:space="preserve">на территории Гродненской области </w:t>
      </w:r>
      <w:r w:rsidRPr="001C2217">
        <w:rPr>
          <w:rFonts w:ascii="Times New Roman" w:hAnsi="Times New Roman" w:cs="Times New Roman"/>
          <w:sz w:val="30"/>
          <w:szCs w:val="30"/>
        </w:rPr>
        <w:t>выявлено 7 (АППГ -</w:t>
      </w:r>
      <w:r w:rsidRPr="001C2217">
        <w:rPr>
          <w:rFonts w:ascii="Times New Roman" w:hAnsi="Times New Roman" w:cs="Times New Roman"/>
          <w:sz w:val="30"/>
          <w:szCs w:val="30"/>
          <w:lang w:val="ru-RU"/>
        </w:rPr>
        <w:t>8</w:t>
      </w:r>
      <w:r w:rsidRPr="001C2217">
        <w:rPr>
          <w:rFonts w:ascii="Times New Roman" w:hAnsi="Times New Roman" w:cs="Times New Roman"/>
          <w:sz w:val="30"/>
          <w:szCs w:val="30"/>
        </w:rPr>
        <w:t xml:space="preserve">) преступлений, предусмотренных Палермским протоколом, в т.ч. 3 (-4) тяжких и особо тяжких. Перекрыт 1 (АППГ – 1) канал </w:t>
      </w:r>
      <w:r w:rsidRPr="001C2217">
        <w:rPr>
          <w:rFonts w:ascii="Times New Roman" w:hAnsi="Times New Roman" w:cs="Times New Roman"/>
          <w:sz w:val="30"/>
          <w:szCs w:val="30"/>
          <w:lang w:val="ru-RU"/>
        </w:rPr>
        <w:t>вывоза женщин для занятия проституцией</w:t>
      </w:r>
      <w:r w:rsidRPr="001C2217">
        <w:rPr>
          <w:rFonts w:ascii="Times New Roman" w:hAnsi="Times New Roman" w:cs="Times New Roman"/>
          <w:sz w:val="30"/>
          <w:szCs w:val="30"/>
        </w:rPr>
        <w:t xml:space="preserve"> в Китайскую Народную Республику</w:t>
      </w:r>
      <w:r w:rsidR="00E554F6">
        <w:rPr>
          <w:rFonts w:ascii="Times New Roman" w:hAnsi="Times New Roman" w:cs="Times New Roman"/>
          <w:sz w:val="30"/>
          <w:szCs w:val="30"/>
          <w:lang w:val="ru-RU"/>
        </w:rPr>
        <w:t xml:space="preserve">                 </w:t>
      </w:r>
      <w:r w:rsidRPr="001C2217">
        <w:rPr>
          <w:rFonts w:ascii="Times New Roman" w:hAnsi="Times New Roman" w:cs="Times New Roman"/>
          <w:sz w:val="30"/>
          <w:szCs w:val="30"/>
        </w:rPr>
        <w:t xml:space="preserve"> (2 жертвы). </w:t>
      </w:r>
    </w:p>
    <w:p w:rsidR="003D3812" w:rsidRPr="001C2217" w:rsidRDefault="00B45BD2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color w:val="000000"/>
          <w:sz w:val="30"/>
          <w:szCs w:val="30"/>
        </w:rPr>
        <w:lastRenderedPageBreak/>
        <w:t xml:space="preserve">Идентифицированно 19 (АППГ- 18, +1) жертв торговли людьми, </w:t>
      </w:r>
      <w:r w:rsidR="00E554F6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              </w:t>
      </w:r>
      <w:r w:rsidRPr="001C2217">
        <w:rPr>
          <w:rFonts w:ascii="Times New Roman" w:hAnsi="Times New Roman" w:cs="Times New Roman"/>
          <w:color w:val="000000"/>
          <w:sz w:val="30"/>
          <w:szCs w:val="30"/>
        </w:rPr>
        <w:t xml:space="preserve">15 из которых несовершеннолетние. Все жертвы пострадали от сексуальной эксплуатации. </w:t>
      </w:r>
    </w:p>
    <w:p w:rsidR="003D3812" w:rsidRPr="001C2217" w:rsidRDefault="00B45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eastAsia="Times New Roman" w:hAnsi="Times New Roman" w:cs="Times New Roman"/>
          <w:sz w:val="30"/>
          <w:szCs w:val="30"/>
          <w:lang w:val="ru-RU"/>
        </w:rPr>
        <w:t>За 10 месяцев 2024 года на территории Гродненской области</w:t>
      </w:r>
      <w:r w:rsidRPr="001C2217">
        <w:rPr>
          <w:rFonts w:ascii="Times New Roman" w:eastAsia="Times New Roman" w:hAnsi="Times New Roman" w:cs="Times New Roman"/>
          <w:sz w:val="30"/>
          <w:szCs w:val="30"/>
        </w:rPr>
        <w:t xml:space="preserve"> выявлено 3 преступления</w:t>
      </w:r>
      <w:r w:rsidRPr="001C2217">
        <w:rPr>
          <w:rFonts w:ascii="Times New Roman" w:hAnsi="Times New Roman" w:cs="Times New Roman"/>
          <w:sz w:val="30"/>
          <w:szCs w:val="30"/>
        </w:rPr>
        <w:t>, предусмотренных Палермским протоколом,</w:t>
      </w:r>
      <w:r w:rsidRPr="001C2217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1C2217">
        <w:rPr>
          <w:rFonts w:ascii="Times New Roman" w:hAnsi="Times New Roman" w:cs="Times New Roman"/>
          <w:sz w:val="30"/>
          <w:szCs w:val="30"/>
        </w:rPr>
        <w:t xml:space="preserve">в т.ч. </w:t>
      </w:r>
      <w:r w:rsidRPr="001C2217">
        <w:rPr>
          <w:rFonts w:ascii="Times New Roman" w:hAnsi="Times New Roman" w:cs="Times New Roman"/>
          <w:sz w:val="30"/>
          <w:szCs w:val="30"/>
          <w:lang w:val="ru-RU"/>
        </w:rPr>
        <w:t>2</w:t>
      </w:r>
      <w:r w:rsidRPr="001C2217">
        <w:rPr>
          <w:rFonts w:ascii="Times New Roman" w:hAnsi="Times New Roman" w:cs="Times New Roman"/>
          <w:sz w:val="30"/>
          <w:szCs w:val="30"/>
        </w:rPr>
        <w:t xml:space="preserve"> тяжких и особо тяжких (2 — по ч.2 ст. 171 УК РБ, 1 — по ч.1 ст. 171 УК РБ). </w:t>
      </w:r>
      <w:r w:rsidRPr="001C2217">
        <w:rPr>
          <w:rFonts w:ascii="Times New Roman" w:hAnsi="Times New Roman" w:cs="Times New Roman"/>
          <w:sz w:val="30"/>
          <w:szCs w:val="30"/>
          <w:lang w:val="ru-RU"/>
        </w:rPr>
        <w:t xml:space="preserve">Перекрыт  канал (АППГ — 1) канал вывоза женщин для занятия проституцией в Турецкую Республику (2 жертвы). </w:t>
      </w:r>
    </w:p>
    <w:p w:rsidR="003D3812" w:rsidRPr="001C2217" w:rsidRDefault="00B45BD2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iCs/>
          <w:color w:val="000000"/>
          <w:sz w:val="30"/>
          <w:szCs w:val="30"/>
          <w:lang w:val="ru-RU"/>
        </w:rPr>
        <w:t>Идентифицировано 15 жертв</w:t>
      </w:r>
      <w:r w:rsidRPr="001C2217">
        <w:rPr>
          <w:rFonts w:ascii="Times New Roman" w:hAnsi="Times New Roman" w:cs="Times New Roman"/>
          <w:iCs/>
          <w:color w:val="000000"/>
          <w:sz w:val="30"/>
          <w:szCs w:val="30"/>
        </w:rPr>
        <w:t xml:space="preserve"> торговли людьми, </w:t>
      </w:r>
      <w:r w:rsidRPr="001C2217">
        <w:rPr>
          <w:rFonts w:ascii="Times New Roman" w:hAnsi="Times New Roman" w:cs="Times New Roman"/>
          <w:iCs/>
          <w:color w:val="000000"/>
          <w:sz w:val="30"/>
          <w:szCs w:val="30"/>
          <w:lang w:val="ru-RU"/>
        </w:rPr>
        <w:t xml:space="preserve">11 из которых </w:t>
      </w:r>
      <w:r w:rsidRPr="001C2217">
        <w:rPr>
          <w:rFonts w:ascii="Times New Roman" w:hAnsi="Times New Roman" w:cs="Times New Roman"/>
          <w:iCs/>
          <w:color w:val="000000"/>
          <w:sz w:val="30"/>
          <w:szCs w:val="30"/>
        </w:rPr>
        <w:t xml:space="preserve"> несовершеннолетние. Все жертвы</w:t>
      </w:r>
      <w:r w:rsidRPr="001C2217">
        <w:rPr>
          <w:rFonts w:ascii="Times New Roman" w:hAnsi="Times New Roman" w:cs="Times New Roman"/>
          <w:iCs/>
          <w:color w:val="000000"/>
          <w:sz w:val="30"/>
          <w:szCs w:val="30"/>
          <w:lang w:val="ru-RU"/>
        </w:rPr>
        <w:t xml:space="preserve"> </w:t>
      </w:r>
      <w:r w:rsidRPr="001C2217">
        <w:rPr>
          <w:rFonts w:ascii="Times New Roman" w:hAnsi="Times New Roman" w:cs="Times New Roman"/>
          <w:iCs/>
          <w:color w:val="000000"/>
          <w:sz w:val="30"/>
          <w:szCs w:val="30"/>
        </w:rPr>
        <w:t xml:space="preserve">пострадали от сексуальной эксплуатации. </w:t>
      </w:r>
    </w:p>
    <w:p w:rsidR="003D3812" w:rsidRPr="001C2217" w:rsidRDefault="00B45BD2">
      <w:pPr>
        <w:pStyle w:val="ad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eastAsia="Times New Roman" w:hAnsi="Times New Roman" w:cs="Times New Roman"/>
          <w:sz w:val="30"/>
          <w:szCs w:val="30"/>
        </w:rPr>
        <w:tab/>
      </w:r>
      <w:r w:rsidRPr="001C2217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Ярким примером выявления канала</w:t>
      </w:r>
      <w:r w:rsidRPr="001C2217">
        <w:rPr>
          <w:rFonts w:ascii="Times New Roman" w:eastAsia="Times New Roman" w:hAnsi="Times New Roman" w:cs="Times New Roman"/>
          <w:i/>
          <w:sz w:val="30"/>
          <w:szCs w:val="30"/>
        </w:rPr>
        <w:t xml:space="preserve"> вывоза женщин за пределы  Республики Беларусь в целях сексуальный  эксплуатации  стало обнаружение в августе 2022 года в ходе мониторинга социальной сети «В</w:t>
      </w:r>
      <w:r w:rsidR="00E018DD">
        <w:rPr>
          <w:rFonts w:ascii="Times New Roman" w:eastAsia="Times New Roman" w:hAnsi="Times New Roman" w:cs="Times New Roman"/>
          <w:i/>
          <w:sz w:val="30"/>
          <w:szCs w:val="30"/>
        </w:rPr>
        <w:t>К</w:t>
      </w:r>
      <w:r w:rsidRPr="001C2217">
        <w:rPr>
          <w:rFonts w:ascii="Times New Roman" w:eastAsia="Times New Roman" w:hAnsi="Times New Roman" w:cs="Times New Roman"/>
          <w:i/>
          <w:sz w:val="30"/>
          <w:szCs w:val="30"/>
        </w:rPr>
        <w:t>онтакте» объявления о поиске женщин для оказания услуг интимного характера за денежное вознаграждение в Республике Турция. В ходе проведения комплекса оперативно-розыскных мероприятий установлены гр-не 22 и 25 лет, организовавшие канал вывоза женщин за пределы Республики Беларусь с целью сексуальной эксплуатации</w:t>
      </w:r>
      <w:r w:rsidRPr="001C2217">
        <w:rPr>
          <w:rFonts w:ascii="Times New Roman" w:hAnsi="Times New Roman" w:cs="Times New Roman"/>
          <w:i/>
          <w:sz w:val="30"/>
          <w:szCs w:val="30"/>
        </w:rPr>
        <w:t>.</w:t>
      </w:r>
      <w:r w:rsidRPr="001C221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1C2217">
        <w:rPr>
          <w:rFonts w:ascii="Times New Roman" w:hAnsi="Times New Roman" w:cs="Times New Roman"/>
          <w:i/>
          <w:sz w:val="30"/>
          <w:szCs w:val="30"/>
        </w:rPr>
        <w:t>В</w:t>
      </w:r>
      <w:r w:rsidRPr="001C2217">
        <w:rPr>
          <w:rFonts w:ascii="Times New Roman" w:eastAsia="Times New Roman" w:hAnsi="Times New Roman" w:cs="Times New Roman"/>
          <w:i/>
          <w:sz w:val="30"/>
          <w:szCs w:val="30"/>
        </w:rPr>
        <w:t xml:space="preserve"> отношении фигурантов суммарно возбуждено 4 уголовных дела по ч.2 ст. 171 УК Республики Беларусь.</w:t>
      </w:r>
    </w:p>
    <w:p w:rsidR="003D3812" w:rsidRPr="001C2217" w:rsidRDefault="00B45BD2">
      <w:pPr>
        <w:pStyle w:val="ad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eastAsia="Times New Roman" w:hAnsi="Times New Roman" w:cs="Times New Roman"/>
          <w:i/>
          <w:sz w:val="30"/>
          <w:szCs w:val="30"/>
        </w:rPr>
        <w:tab/>
        <w:t>В отношении одного из фигурантов</w:t>
      </w:r>
      <w:r w:rsidR="004E45CD">
        <w:rPr>
          <w:rFonts w:ascii="Times New Roman" w:eastAsia="Times New Roman" w:hAnsi="Times New Roman" w:cs="Times New Roman"/>
          <w:i/>
          <w:sz w:val="30"/>
          <w:szCs w:val="30"/>
        </w:rPr>
        <w:t xml:space="preserve"> (</w:t>
      </w:r>
      <w:r w:rsidRPr="001C2217">
        <w:rPr>
          <w:rFonts w:ascii="Times New Roman" w:eastAsia="Times New Roman" w:hAnsi="Times New Roman" w:cs="Times New Roman"/>
          <w:i/>
          <w:sz w:val="30"/>
          <w:szCs w:val="30"/>
        </w:rPr>
        <w:t xml:space="preserve">22 </w:t>
      </w:r>
      <w:r w:rsidR="004E45CD">
        <w:rPr>
          <w:rFonts w:ascii="Times New Roman" w:eastAsia="Times New Roman" w:hAnsi="Times New Roman" w:cs="Times New Roman"/>
          <w:i/>
          <w:sz w:val="30"/>
          <w:szCs w:val="30"/>
        </w:rPr>
        <w:t>года)</w:t>
      </w:r>
      <w:r w:rsidRPr="001C2217">
        <w:rPr>
          <w:rFonts w:ascii="Times New Roman" w:eastAsia="Times New Roman" w:hAnsi="Times New Roman" w:cs="Times New Roman"/>
          <w:i/>
          <w:sz w:val="30"/>
          <w:szCs w:val="30"/>
        </w:rPr>
        <w:t>, Судом Ленинского района г.</w:t>
      </w:r>
      <w:r w:rsidR="004E45CD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1C2217">
        <w:rPr>
          <w:rFonts w:ascii="Times New Roman" w:eastAsia="Times New Roman" w:hAnsi="Times New Roman" w:cs="Times New Roman"/>
          <w:i/>
          <w:sz w:val="30"/>
          <w:szCs w:val="30"/>
        </w:rPr>
        <w:t xml:space="preserve">Гродно, вынесен обвинительный приговор, согласно которому вышеуказанную девушку приговорили к 5 годам колонии общего режима и штрафу 100 базовых величин (3700 рублей).  </w:t>
      </w:r>
    </w:p>
    <w:p w:rsidR="003D3812" w:rsidRPr="001C2217" w:rsidRDefault="00B45BD2">
      <w:pPr>
        <w:pStyle w:val="ad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eastAsia="Times New Roman" w:hAnsi="Times New Roman" w:cs="Times New Roman"/>
          <w:i/>
          <w:sz w:val="30"/>
          <w:szCs w:val="30"/>
        </w:rPr>
        <w:tab/>
      </w:r>
      <w:r w:rsidRPr="001C2217">
        <w:rPr>
          <w:rFonts w:ascii="Times New Roman" w:hAnsi="Times New Roman" w:cs="Times New Roman"/>
          <w:i/>
          <w:color w:val="000000"/>
          <w:sz w:val="30"/>
          <w:szCs w:val="30"/>
        </w:rPr>
        <w:t>Также сотрудникам ОВД,</w:t>
      </w:r>
      <w:r w:rsidRPr="001C2217">
        <w:rPr>
          <w:rFonts w:ascii="Times New Roman" w:hAnsi="Times New Roman" w:cs="Times New Roman"/>
          <w:i/>
          <w:color w:val="C9211E"/>
          <w:sz w:val="30"/>
          <w:szCs w:val="30"/>
        </w:rPr>
        <w:t xml:space="preserve"> </w:t>
      </w:r>
      <w:r w:rsidRPr="001C2217">
        <w:rPr>
          <w:rFonts w:ascii="Times New Roman" w:hAnsi="Times New Roman" w:cs="Times New Roman"/>
          <w:i/>
          <w:sz w:val="30"/>
          <w:szCs w:val="30"/>
        </w:rPr>
        <w:t>в ходе оперативного сопровождения уголовного дела №</w:t>
      </w:r>
      <w:r w:rsidR="00E018DD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1C2217">
        <w:rPr>
          <w:rFonts w:ascii="Times New Roman" w:hAnsi="Times New Roman" w:cs="Times New Roman"/>
          <w:i/>
          <w:sz w:val="30"/>
          <w:szCs w:val="30"/>
        </w:rPr>
        <w:t>22125212630</w:t>
      </w:r>
      <w:r w:rsidR="00E018DD">
        <w:rPr>
          <w:rFonts w:ascii="Times New Roman" w:hAnsi="Times New Roman" w:cs="Times New Roman"/>
          <w:i/>
          <w:sz w:val="30"/>
          <w:szCs w:val="30"/>
        </w:rPr>
        <w:t>,</w:t>
      </w:r>
      <w:r w:rsidRPr="001C2217">
        <w:rPr>
          <w:rFonts w:ascii="Times New Roman" w:hAnsi="Times New Roman" w:cs="Times New Roman"/>
          <w:i/>
          <w:sz w:val="30"/>
          <w:szCs w:val="30"/>
        </w:rPr>
        <w:t xml:space="preserve"> возбужденн</w:t>
      </w:r>
      <w:r w:rsidRPr="001C2217">
        <w:rPr>
          <w:rFonts w:ascii="Times New Roman" w:hAnsi="Times New Roman" w:cs="Times New Roman"/>
          <w:i/>
          <w:color w:val="000000"/>
          <w:sz w:val="30"/>
          <w:szCs w:val="30"/>
        </w:rPr>
        <w:t xml:space="preserve">ого 09.09.2022 по ч.2 ст. 171 УК Республики Беларусь установлено, что 25 летняя гражданка (погибшая в ДТП 17.08.2020), в период времени с 2016 по 2017 год вовлекла в занятие проституцией и в последующем организовала выезд за пределы </w:t>
      </w:r>
      <w:r w:rsidR="00E018DD">
        <w:rPr>
          <w:rFonts w:ascii="Times New Roman" w:hAnsi="Times New Roman" w:cs="Times New Roman"/>
          <w:i/>
          <w:color w:val="000000"/>
          <w:sz w:val="30"/>
          <w:szCs w:val="30"/>
        </w:rPr>
        <w:t xml:space="preserve">                </w:t>
      </w:r>
      <w:r w:rsidRPr="001C2217">
        <w:rPr>
          <w:rFonts w:ascii="Times New Roman" w:hAnsi="Times New Roman" w:cs="Times New Roman"/>
          <w:i/>
          <w:color w:val="000000"/>
          <w:sz w:val="30"/>
          <w:szCs w:val="30"/>
        </w:rPr>
        <w:t>Республики Беларусь в Китайскую Народную Республику граждан 25 и 30 лет. В отношении фигурантки суммарно возбуждено 4 уголовных дела</w:t>
      </w:r>
      <w:r w:rsidRPr="001C2217">
        <w:rPr>
          <w:rFonts w:ascii="Times New Roman" w:hAnsi="Times New Roman" w:cs="Times New Roman"/>
          <w:i/>
          <w:sz w:val="30"/>
          <w:szCs w:val="30"/>
        </w:rPr>
        <w:t>, предусмотренных ст.171 ч.2, ст.171</w:t>
      </w:r>
      <w:r w:rsidRPr="001C2217">
        <w:rPr>
          <w:rFonts w:ascii="Times New Roman" w:hAnsi="Times New Roman" w:cs="Times New Roman"/>
          <w:i/>
          <w:sz w:val="30"/>
          <w:szCs w:val="30"/>
          <w:vertAlign w:val="superscript"/>
        </w:rPr>
        <w:t>1</w:t>
      </w:r>
      <w:r w:rsidRPr="001C2217">
        <w:rPr>
          <w:rFonts w:ascii="Times New Roman" w:hAnsi="Times New Roman" w:cs="Times New Roman"/>
          <w:i/>
          <w:sz w:val="30"/>
          <w:szCs w:val="30"/>
        </w:rPr>
        <w:t xml:space="preserve"> ч.1 УК РБ. </w:t>
      </w:r>
    </w:p>
    <w:p w:rsidR="003D3812" w:rsidRPr="001C2217" w:rsidRDefault="00B45BD2">
      <w:pPr>
        <w:pStyle w:val="ad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i/>
          <w:sz w:val="30"/>
          <w:szCs w:val="30"/>
        </w:rPr>
        <w:tab/>
      </w:r>
      <w:r w:rsidRPr="001C2217">
        <w:rPr>
          <w:rFonts w:ascii="Times New Roman" w:hAnsi="Times New Roman" w:cs="Times New Roman"/>
          <w:sz w:val="30"/>
          <w:szCs w:val="30"/>
        </w:rPr>
        <w:t xml:space="preserve">В текущем году в ходе проведения дополнительных оперативно-розыскных мероприятий сотрудниками УНиПТЛ КМ УВД Гродненского облисполкома, совместно с сотрудниками Октябрьского РУВД г. Гродно установлено, что жительница г. Гродно, в 2017 году организовала выезд за пределы Республики Беларусь в Турецкую Республику с целью занятия проституцией двух жительниц г. Гродно 18 и 19 лет. </w:t>
      </w:r>
      <w:r w:rsidRPr="001C2217">
        <w:rPr>
          <w:rFonts w:ascii="Times New Roman" w:hAnsi="Times New Roman" w:cs="Times New Roman"/>
          <w:sz w:val="30"/>
          <w:szCs w:val="30"/>
        </w:rPr>
        <w:tab/>
      </w:r>
      <w:r w:rsidRPr="001C2217">
        <w:rPr>
          <w:rFonts w:ascii="Times New Roman" w:hAnsi="Times New Roman" w:cs="Times New Roman"/>
          <w:color w:val="C9211E"/>
          <w:sz w:val="30"/>
          <w:szCs w:val="30"/>
        </w:rPr>
        <w:tab/>
      </w:r>
    </w:p>
    <w:p w:rsidR="003D3812" w:rsidRPr="001C2217" w:rsidRDefault="00B45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Наряду с вывозом граждан за пределы Республики Беларусь для сексуальной эксплуатации выявляются факты сводничества и сутенерства на территории Республики Беларусь. </w:t>
      </w:r>
    </w:p>
    <w:p w:rsidR="003D3812" w:rsidRPr="001C2217" w:rsidRDefault="00B45BD2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color w:val="000000"/>
          <w:sz w:val="30"/>
          <w:szCs w:val="30"/>
          <w:lang w:val="ru-RU"/>
        </w:rPr>
        <w:lastRenderedPageBreak/>
        <w:t>Так</w:t>
      </w:r>
      <w:r w:rsidRPr="001C2217">
        <w:rPr>
          <w:rFonts w:ascii="Times New Roman" w:hAnsi="Times New Roman" w:cs="Times New Roman"/>
          <w:color w:val="000000"/>
          <w:sz w:val="30"/>
          <w:szCs w:val="30"/>
        </w:rPr>
        <w:t xml:space="preserve"> м</w:t>
      </w:r>
      <w:r w:rsidRPr="001C2217">
        <w:rPr>
          <w:rFonts w:ascii="Times New Roman" w:hAnsi="Times New Roman" w:cs="Times New Roman"/>
          <w:sz w:val="30"/>
          <w:szCs w:val="30"/>
        </w:rPr>
        <w:t>ониторингом сети Интернет оперативно отслеживались и сопровождались поступающие в адрес девушек предложения о трудоустройстве на высокооплачиваемые работы, как на территории республики, так и за её пределами. В ходе осуществленных интернет-переписок, а также по результатам проведенных мероприятий, в 202</w:t>
      </w:r>
      <w:r w:rsidRPr="001C2217">
        <w:rPr>
          <w:rFonts w:ascii="Times New Roman" w:hAnsi="Times New Roman" w:cs="Times New Roman"/>
          <w:sz w:val="30"/>
          <w:szCs w:val="30"/>
          <w:lang w:val="ru-RU"/>
        </w:rPr>
        <w:t>3</w:t>
      </w:r>
      <w:r w:rsidRPr="001C2217">
        <w:rPr>
          <w:rFonts w:ascii="Times New Roman" w:hAnsi="Times New Roman" w:cs="Times New Roman"/>
          <w:sz w:val="30"/>
          <w:szCs w:val="30"/>
        </w:rPr>
        <w:t xml:space="preserve"> году установлено три факта сводничества и сутенерства на территории Гродненской области, два из которых выявлены в рамках проведения указанных мероприятий:</w:t>
      </w:r>
    </w:p>
    <w:p w:rsidR="003D3812" w:rsidRPr="001C2217" w:rsidRDefault="001940D2" w:rsidP="001940D2">
      <w:pPr>
        <w:pStyle w:val="LO-normal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Cs/>
          <w:sz w:val="30"/>
          <w:szCs w:val="30"/>
        </w:rPr>
        <w:t xml:space="preserve">Справочно. </w:t>
      </w:r>
      <w:r w:rsidR="00B45BD2" w:rsidRPr="001C2217">
        <w:rPr>
          <w:rFonts w:ascii="Times New Roman" w:hAnsi="Times New Roman" w:cs="Times New Roman"/>
          <w:i/>
          <w:iCs/>
          <w:sz w:val="30"/>
          <w:szCs w:val="30"/>
        </w:rPr>
        <w:t xml:space="preserve">23 февраля ГМОСК возбуждено уголовное дело по </w:t>
      </w:r>
      <w:r w:rsidR="00E018DD">
        <w:rPr>
          <w:rFonts w:ascii="Times New Roman" w:hAnsi="Times New Roman" w:cs="Times New Roman"/>
          <w:i/>
          <w:iCs/>
          <w:sz w:val="30"/>
          <w:szCs w:val="30"/>
        </w:rPr>
        <w:t xml:space="preserve">               </w:t>
      </w:r>
      <w:r w:rsidR="00B45BD2" w:rsidRPr="001C2217">
        <w:rPr>
          <w:rFonts w:ascii="Times New Roman" w:hAnsi="Times New Roman" w:cs="Times New Roman"/>
          <w:i/>
          <w:iCs/>
          <w:sz w:val="30"/>
          <w:szCs w:val="30"/>
        </w:rPr>
        <w:t xml:space="preserve">ст. 171-1 ч.1 УК Республики Беларусь в отношении 28 летнего жителя </w:t>
      </w:r>
      <w:r w:rsidR="00E018DD">
        <w:rPr>
          <w:rFonts w:ascii="Times New Roman" w:hAnsi="Times New Roman" w:cs="Times New Roman"/>
          <w:i/>
          <w:iCs/>
          <w:sz w:val="30"/>
          <w:szCs w:val="30"/>
        </w:rPr>
        <w:t xml:space="preserve">             </w:t>
      </w:r>
      <w:r w:rsidR="00B45BD2" w:rsidRPr="001C2217">
        <w:rPr>
          <w:rFonts w:ascii="Times New Roman" w:hAnsi="Times New Roman" w:cs="Times New Roman"/>
          <w:i/>
          <w:iCs/>
          <w:sz w:val="30"/>
          <w:szCs w:val="30"/>
        </w:rPr>
        <w:t>г.</w:t>
      </w:r>
      <w:r w:rsidR="00E018DD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="00B45BD2" w:rsidRPr="001C2217">
        <w:rPr>
          <w:rFonts w:ascii="Times New Roman" w:hAnsi="Times New Roman" w:cs="Times New Roman"/>
          <w:i/>
          <w:iCs/>
          <w:sz w:val="30"/>
          <w:szCs w:val="30"/>
        </w:rPr>
        <w:t>Новолукомль, Витебской области, который в период с апреля по</w:t>
      </w:r>
      <w:r w:rsidR="00E018DD">
        <w:rPr>
          <w:rFonts w:ascii="Times New Roman" w:hAnsi="Times New Roman" w:cs="Times New Roman"/>
          <w:i/>
          <w:iCs/>
          <w:sz w:val="30"/>
          <w:szCs w:val="30"/>
        </w:rPr>
        <w:t xml:space="preserve">                   </w:t>
      </w:r>
      <w:r w:rsidR="00B45BD2" w:rsidRPr="001C2217">
        <w:rPr>
          <w:rFonts w:ascii="Times New Roman" w:hAnsi="Times New Roman" w:cs="Times New Roman"/>
          <w:i/>
          <w:iCs/>
          <w:sz w:val="30"/>
          <w:szCs w:val="30"/>
        </w:rPr>
        <w:t xml:space="preserve"> 24 ноября 2022 года, на территории г.Минска и г.Гродно вовлек в занятие проституцией 28 летнюю гражданку.</w:t>
      </w:r>
    </w:p>
    <w:p w:rsidR="003D3812" w:rsidRPr="001C2217" w:rsidRDefault="00B45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11 сентября ГМОСК ВУД по ст.171 ч.2 УК РБ в отношении </w:t>
      </w:r>
      <w:r w:rsidR="00E018DD">
        <w:rPr>
          <w:rFonts w:ascii="Times New Roman" w:hAnsi="Times New Roman" w:cs="Times New Roman"/>
          <w:i/>
          <w:iCs/>
          <w:color w:val="000000"/>
          <w:sz w:val="30"/>
          <w:szCs w:val="30"/>
          <w:lang w:val="ru-RU"/>
        </w:rPr>
        <w:t xml:space="preserve">                     </w:t>
      </w:r>
      <w:r w:rsidRPr="001C2217">
        <w:rPr>
          <w:rFonts w:ascii="Times New Roman" w:hAnsi="Times New Roman" w:cs="Times New Roman"/>
          <w:i/>
          <w:iCs/>
          <w:color w:val="000000"/>
          <w:sz w:val="30"/>
          <w:szCs w:val="30"/>
          <w:lang w:val="ru-RU"/>
        </w:rPr>
        <w:t>21</w:t>
      </w:r>
      <w:r w:rsidR="00E018DD">
        <w:rPr>
          <w:rFonts w:ascii="Times New Roman" w:hAnsi="Times New Roman" w:cs="Times New Roman"/>
          <w:i/>
          <w:iCs/>
          <w:color w:val="000000"/>
          <w:sz w:val="30"/>
          <w:szCs w:val="30"/>
          <w:lang w:val="ru-RU"/>
        </w:rPr>
        <w:t>-</w:t>
      </w:r>
      <w:r w:rsidRPr="001C2217">
        <w:rPr>
          <w:rFonts w:ascii="Times New Roman" w:hAnsi="Times New Roman" w:cs="Times New Roman"/>
          <w:i/>
          <w:iCs/>
          <w:color w:val="000000"/>
          <w:sz w:val="30"/>
          <w:szCs w:val="30"/>
          <w:lang w:val="ru-RU"/>
        </w:rPr>
        <w:t>летнего жителя г. Гродно</w:t>
      </w:r>
      <w:r w:rsidRPr="001C2217">
        <w:rPr>
          <w:rFonts w:ascii="Times New Roman" w:hAnsi="Times New Roman" w:cs="Times New Roman"/>
          <w:i/>
          <w:iCs/>
          <w:color w:val="000000"/>
          <w:sz w:val="30"/>
          <w:szCs w:val="30"/>
        </w:rPr>
        <w:t>, работающего поваром ресторана «Пешков», несудимого, который в период с сентября 2022 по июнь 2023 года</w:t>
      </w:r>
      <w:r w:rsidRPr="001C2217">
        <w:rPr>
          <w:rFonts w:ascii="Times New Roman" w:hAnsi="Times New Roman" w:cs="Times New Roman"/>
          <w:i/>
          <w:iCs/>
          <w:color w:val="000000"/>
          <w:sz w:val="30"/>
          <w:szCs w:val="30"/>
          <w:lang w:val="ru-RU"/>
        </w:rPr>
        <w:t xml:space="preserve"> вовлек в занятие проституцией и в последующем </w:t>
      </w:r>
      <w:r w:rsidRPr="001C2217">
        <w:rPr>
          <w:rFonts w:ascii="Times New Roman" w:hAnsi="Times New Roman" w:cs="Times New Roman"/>
          <w:i/>
          <w:iCs/>
          <w:color w:val="000000"/>
          <w:sz w:val="30"/>
          <w:szCs w:val="30"/>
        </w:rPr>
        <w:t>использовал в корыстных для себя целях,</w:t>
      </w:r>
      <w:r w:rsidRPr="001C2217">
        <w:rPr>
          <w:rFonts w:ascii="Times New Roman" w:hAnsi="Times New Roman" w:cs="Times New Roman"/>
          <w:i/>
          <w:iCs/>
          <w:color w:val="000000"/>
          <w:sz w:val="30"/>
          <w:szCs w:val="30"/>
          <w:lang w:val="ru-RU"/>
        </w:rPr>
        <w:t xml:space="preserve"> </w:t>
      </w:r>
      <w:r w:rsidRPr="001C2217">
        <w:rPr>
          <w:rFonts w:ascii="Times New Roman" w:hAnsi="Times New Roman" w:cs="Times New Roman"/>
          <w:i/>
          <w:iCs/>
          <w:color w:val="000000"/>
          <w:sz w:val="30"/>
          <w:szCs w:val="30"/>
        </w:rPr>
        <w:t>заняти</w:t>
      </w:r>
      <w:r w:rsidRPr="001C2217">
        <w:rPr>
          <w:rFonts w:ascii="Times New Roman" w:hAnsi="Times New Roman" w:cs="Times New Roman"/>
          <w:i/>
          <w:iCs/>
          <w:color w:val="000000"/>
          <w:sz w:val="30"/>
          <w:szCs w:val="30"/>
          <w:lang w:val="ru-RU"/>
        </w:rPr>
        <w:t>е</w:t>
      </w:r>
      <w:r w:rsidRPr="001C2217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 проституцией </w:t>
      </w:r>
      <w:r w:rsidRPr="001C2217">
        <w:rPr>
          <w:rFonts w:ascii="Times New Roman" w:hAnsi="Times New Roman" w:cs="Times New Roman"/>
          <w:i/>
          <w:iCs/>
          <w:color w:val="000000"/>
          <w:sz w:val="30"/>
          <w:szCs w:val="30"/>
          <w:lang w:val="ru-RU"/>
        </w:rPr>
        <w:t>19</w:t>
      </w:r>
      <w:r w:rsidR="00E018DD">
        <w:rPr>
          <w:rFonts w:ascii="Times New Roman" w:hAnsi="Times New Roman" w:cs="Times New Roman"/>
          <w:i/>
          <w:iCs/>
          <w:color w:val="000000"/>
          <w:sz w:val="30"/>
          <w:szCs w:val="30"/>
          <w:lang w:val="ru-RU"/>
        </w:rPr>
        <w:t>-</w:t>
      </w:r>
      <w:r w:rsidRPr="001C2217">
        <w:rPr>
          <w:rFonts w:ascii="Times New Roman" w:hAnsi="Times New Roman" w:cs="Times New Roman"/>
          <w:i/>
          <w:iCs/>
          <w:color w:val="000000"/>
          <w:sz w:val="30"/>
          <w:szCs w:val="30"/>
          <w:lang w:val="ru-RU"/>
        </w:rPr>
        <w:t xml:space="preserve">летней жительницы г. Гродно. </w:t>
      </w:r>
    </w:p>
    <w:p w:rsidR="003D3812" w:rsidRPr="001C2217" w:rsidRDefault="00B45BD2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sz w:val="30"/>
          <w:szCs w:val="30"/>
          <w:lang w:val="ru-RU"/>
        </w:rPr>
        <w:t xml:space="preserve">В 2024 году выявлен один факт сексуальной эксплуатации на территории Республики Беларусь. Так </w:t>
      </w:r>
      <w:r w:rsidRPr="001C2217">
        <w:rPr>
          <w:rFonts w:ascii="Times New Roman" w:hAnsi="Times New Roman" w:cs="Times New Roman"/>
          <w:sz w:val="30"/>
          <w:szCs w:val="30"/>
        </w:rPr>
        <w:t>сотрудниками УНиПТЛ КМ УВД Гродненского облисполкома совместно с сотрудниками ГНиПТЛ Дятловского РОВД установлено, что</w:t>
      </w:r>
      <w:r w:rsidRPr="001C2217">
        <w:rPr>
          <w:rFonts w:ascii="Times New Roman" w:hAnsi="Times New Roman" w:cs="Times New Roman"/>
          <w:sz w:val="30"/>
          <w:szCs w:val="30"/>
          <w:lang w:val="ru-RU"/>
        </w:rPr>
        <w:t xml:space="preserve"> житель Дятловского района 1972 года рождения</w:t>
      </w:r>
      <w:r w:rsidRPr="001C2217">
        <w:rPr>
          <w:rFonts w:ascii="Times New Roman" w:hAnsi="Times New Roman" w:cs="Times New Roman"/>
          <w:sz w:val="30"/>
          <w:szCs w:val="30"/>
        </w:rPr>
        <w:t xml:space="preserve">, </w:t>
      </w:r>
      <w:r w:rsidRPr="001C2217">
        <w:rPr>
          <w:rFonts w:ascii="Times New Roman" w:hAnsi="Times New Roman" w:cs="Times New Roman"/>
          <w:sz w:val="30"/>
          <w:szCs w:val="30"/>
          <w:lang w:val="ru-RU"/>
        </w:rPr>
        <w:t xml:space="preserve">под ширмой оказания легальных услуг </w:t>
      </w:r>
      <w:r w:rsidRPr="001C2217">
        <w:rPr>
          <w:rFonts w:ascii="Times New Roman" w:hAnsi="Times New Roman" w:cs="Times New Roman"/>
          <w:sz w:val="30"/>
          <w:szCs w:val="30"/>
        </w:rPr>
        <w:t>вовлек и использовал для занятия проституцией свою супругу</w:t>
      </w:r>
      <w:r w:rsidRPr="001C2217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1C2217">
        <w:rPr>
          <w:rFonts w:ascii="Times New Roman" w:hAnsi="Times New Roman" w:cs="Times New Roman"/>
          <w:sz w:val="30"/>
          <w:szCs w:val="30"/>
        </w:rPr>
        <w:t xml:space="preserve">1977 года рождения. </w:t>
      </w:r>
    </w:p>
    <w:p w:rsidR="003D3812" w:rsidRPr="00C42425" w:rsidRDefault="00B45BD2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425">
        <w:rPr>
          <w:rFonts w:ascii="Times New Roman" w:eastAsia="Times New Roman" w:hAnsi="Times New Roman" w:cs="Times New Roman"/>
          <w:bCs/>
          <w:iCs/>
          <w:sz w:val="30"/>
          <w:szCs w:val="30"/>
        </w:rPr>
        <w:t>Вместе с тем, благодаря выявлению каналов вывоза женщин за пределы РБ для сексуальной эксплуатации, в Турецкую Республику и Китайскую Народную Республику получена информация, что вербовка женщин осуществляется не только через социальные сети путем размещения объявлений, но и среди знакомых девушек</w:t>
      </w:r>
      <w:r w:rsidR="00E018DD" w:rsidRPr="00C42425">
        <w:rPr>
          <w:rFonts w:ascii="Times New Roman" w:eastAsia="Times New Roman" w:hAnsi="Times New Roman" w:cs="Times New Roman"/>
          <w:bCs/>
          <w:iCs/>
          <w:sz w:val="30"/>
          <w:szCs w:val="30"/>
          <w:lang w:val="ru-RU"/>
        </w:rPr>
        <w:t>,</w:t>
      </w:r>
      <w:r w:rsidRPr="00C42425">
        <w:rPr>
          <w:rFonts w:ascii="Times New Roman" w:eastAsia="Times New Roman" w:hAnsi="Times New Roman" w:cs="Times New Roman"/>
          <w:bCs/>
          <w:iCs/>
          <w:sz w:val="30"/>
          <w:szCs w:val="30"/>
        </w:rPr>
        <w:t xml:space="preserve"> которые уже выезжали за пределы </w:t>
      </w:r>
      <w:r w:rsidR="001940D2" w:rsidRPr="00C42425">
        <w:rPr>
          <w:rFonts w:ascii="Times New Roman" w:eastAsia="Times New Roman" w:hAnsi="Times New Roman" w:cs="Times New Roman"/>
          <w:bCs/>
          <w:iCs/>
          <w:sz w:val="30"/>
          <w:szCs w:val="30"/>
          <w:lang w:val="ru-RU"/>
        </w:rPr>
        <w:t>Республики Беларусь</w:t>
      </w:r>
      <w:r w:rsidRPr="00C42425">
        <w:rPr>
          <w:rFonts w:ascii="Times New Roman" w:eastAsia="Times New Roman" w:hAnsi="Times New Roman" w:cs="Times New Roman"/>
          <w:bCs/>
          <w:iCs/>
          <w:sz w:val="30"/>
          <w:szCs w:val="30"/>
        </w:rPr>
        <w:t xml:space="preserve"> для занятия проституцией, при этом заманивая высоким доходом, хорошим отношением принимающей стороны (безопасность, возможность вернутся домой в любое время), условиями проживания (гостиницы, отели), условиями работы (рестораны, ночные клубы) и в общем «красивой обеспеченной жизнью». </w:t>
      </w:r>
    </w:p>
    <w:p w:rsidR="003D3812" w:rsidRPr="00C42425" w:rsidRDefault="00B45BD2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425">
        <w:rPr>
          <w:rFonts w:ascii="Times New Roman" w:eastAsia="Times New Roman" w:hAnsi="Times New Roman" w:cs="Times New Roman"/>
          <w:bCs/>
          <w:iCs/>
          <w:sz w:val="30"/>
          <w:szCs w:val="30"/>
        </w:rPr>
        <w:t xml:space="preserve">На основании полученных сведений составлен </w:t>
      </w:r>
      <w:r w:rsidRPr="00C42425">
        <w:rPr>
          <w:rFonts w:ascii="Times New Roman" w:eastAsia="Times New Roman" w:hAnsi="Times New Roman" w:cs="Times New Roman"/>
          <w:bCs/>
          <w:iCs/>
          <w:sz w:val="30"/>
          <w:szCs w:val="30"/>
          <w:u w:val="single"/>
        </w:rPr>
        <w:t>социальный потрет выезжающей девушки</w:t>
      </w:r>
      <w:r w:rsidRPr="00C42425">
        <w:rPr>
          <w:rFonts w:ascii="Times New Roman" w:eastAsia="Times New Roman" w:hAnsi="Times New Roman" w:cs="Times New Roman"/>
          <w:bCs/>
          <w:iCs/>
          <w:sz w:val="30"/>
          <w:szCs w:val="30"/>
        </w:rPr>
        <w:t xml:space="preserve">: молодая девушка до 30 лет, с хорошими внешними данными, из неблагополучной или неполной семьи, часто воспитывающаяся в детском доме или в приемной семье, имеющая среднее либо средне-специальное образование, не имеющая высокого источника дохода либо вообще его не имеющая, </w:t>
      </w:r>
      <w:r w:rsidR="00E018DD" w:rsidRPr="00C42425">
        <w:rPr>
          <w:rFonts w:ascii="Times New Roman" w:eastAsia="Times New Roman" w:hAnsi="Times New Roman" w:cs="Times New Roman"/>
          <w:bCs/>
          <w:iCs/>
          <w:sz w:val="30"/>
          <w:szCs w:val="30"/>
          <w:lang w:val="ru-RU"/>
        </w:rPr>
        <w:t xml:space="preserve">                               </w:t>
      </w:r>
      <w:r w:rsidRPr="00C42425">
        <w:rPr>
          <w:rFonts w:ascii="Times New Roman" w:eastAsia="Times New Roman" w:hAnsi="Times New Roman" w:cs="Times New Roman"/>
          <w:bCs/>
          <w:iCs/>
          <w:sz w:val="30"/>
          <w:szCs w:val="30"/>
        </w:rPr>
        <w:t>н</w:t>
      </w:r>
      <w:r w:rsidRPr="00C42425">
        <w:rPr>
          <w:rFonts w:ascii="Times New Roman" w:eastAsia="Times New Roman" w:hAnsi="Times New Roman" w:cs="Times New Roman"/>
          <w:bCs/>
          <w:iCs/>
          <w:sz w:val="30"/>
          <w:szCs w:val="30"/>
          <w:u w:val="single"/>
        </w:rPr>
        <w:t xml:space="preserve">е </w:t>
      </w:r>
      <w:r w:rsidRPr="00C42425">
        <w:rPr>
          <w:rFonts w:ascii="Times New Roman" w:eastAsia="Times New Roman" w:hAnsi="Times New Roman" w:cs="Times New Roman"/>
          <w:bCs/>
          <w:iCs/>
          <w:sz w:val="30"/>
          <w:szCs w:val="30"/>
          <w:u w:val="single"/>
        </w:rPr>
        <w:lastRenderedPageBreak/>
        <w:t>привлекавшаяся к административной ответственности за занятие проституцией</w:t>
      </w:r>
      <w:r w:rsidRPr="00C42425">
        <w:rPr>
          <w:rFonts w:ascii="Times New Roman" w:eastAsia="Times New Roman" w:hAnsi="Times New Roman" w:cs="Times New Roman"/>
          <w:bCs/>
          <w:iCs/>
          <w:sz w:val="30"/>
          <w:szCs w:val="30"/>
        </w:rPr>
        <w:t xml:space="preserve"> на территории </w:t>
      </w:r>
      <w:r w:rsidR="001940D2" w:rsidRPr="00C42425">
        <w:rPr>
          <w:rFonts w:ascii="Times New Roman" w:eastAsia="Times New Roman" w:hAnsi="Times New Roman" w:cs="Times New Roman"/>
          <w:bCs/>
          <w:iCs/>
          <w:sz w:val="30"/>
          <w:szCs w:val="30"/>
          <w:lang w:val="ru-RU"/>
        </w:rPr>
        <w:t>Республики Беларусь</w:t>
      </w:r>
      <w:r w:rsidRPr="00C42425">
        <w:rPr>
          <w:rFonts w:ascii="Times New Roman" w:eastAsia="Times New Roman" w:hAnsi="Times New Roman" w:cs="Times New Roman"/>
          <w:bCs/>
          <w:iCs/>
          <w:sz w:val="30"/>
          <w:szCs w:val="30"/>
        </w:rPr>
        <w:t>.</w:t>
      </w:r>
    </w:p>
    <w:p w:rsidR="003D3812" w:rsidRPr="001C2217" w:rsidRDefault="00B45BD2">
      <w:pPr>
        <w:pStyle w:val="LO-normal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eastAsia="Times New Roman" w:hAnsi="Times New Roman" w:cs="Times New Roman"/>
          <w:iCs/>
          <w:sz w:val="30"/>
          <w:szCs w:val="30"/>
        </w:rPr>
        <w:t xml:space="preserve">Также следует отметить, что самыми уязвимыми категориями для совершения преступлений в сфере торговли людьми, связанными с внутренней эксплуатацией, являются лица оказывающие услуги интимного характера за денежное вознаграждение (занимающиеся проституцией).  </w:t>
      </w:r>
    </w:p>
    <w:p w:rsidR="003D3812" w:rsidRPr="001C2217" w:rsidRDefault="00B45BD2">
      <w:pPr>
        <w:pStyle w:val="LO-normal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eastAsia="Times New Roman" w:hAnsi="Times New Roman" w:cs="Times New Roman"/>
          <w:sz w:val="30"/>
          <w:szCs w:val="30"/>
        </w:rPr>
        <w:t xml:space="preserve">По результатам оперативно-розыскных и профилактических мероприятий по противодействию проституции </w:t>
      </w:r>
      <w:r w:rsidRPr="001C2217">
        <w:rPr>
          <w:rFonts w:ascii="Times New Roman" w:hAnsi="Times New Roman" w:cs="Times New Roman"/>
          <w:sz w:val="30"/>
          <w:szCs w:val="30"/>
        </w:rPr>
        <w:t xml:space="preserve">в 2023 году за занятие проституцией задержано 102 (АППГ-71 (+31) лица, в отношении которых составлены протоколы об административных правонарушениях по ст. 19.5 КоАП Республики Беларусь (далее - протоколы). </w:t>
      </w:r>
    </w:p>
    <w:p w:rsidR="003D3812" w:rsidRPr="001C2217" w:rsidRDefault="00B45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40D2">
        <w:rPr>
          <w:rFonts w:ascii="Times New Roman" w:hAnsi="Times New Roman" w:cs="Times New Roman"/>
          <w:b/>
          <w:sz w:val="30"/>
          <w:szCs w:val="30"/>
        </w:rPr>
        <w:t>Справочно</w:t>
      </w:r>
      <w:r w:rsidR="001940D2">
        <w:rPr>
          <w:rFonts w:ascii="Times New Roman" w:hAnsi="Times New Roman" w:cs="Times New Roman"/>
          <w:b/>
          <w:sz w:val="30"/>
          <w:szCs w:val="30"/>
          <w:lang w:val="ru-RU"/>
        </w:rPr>
        <w:t xml:space="preserve">. </w:t>
      </w:r>
      <w:r w:rsidRPr="001C2217">
        <w:rPr>
          <w:rFonts w:ascii="Times New Roman" w:hAnsi="Times New Roman" w:cs="Times New Roman"/>
          <w:i/>
          <w:sz w:val="30"/>
          <w:szCs w:val="30"/>
        </w:rPr>
        <w:t xml:space="preserve">В 2023 году на территории Республики Беларусь выявлено 800 фактов занятия проституцией из которых: г.Минск – 264, Брестская область – 107, Гродненская область – 102, Гомельская область – 92, Минская область – 80, Витебская область – 78, Могилевская область – 77. </w:t>
      </w:r>
    </w:p>
    <w:p w:rsidR="003D3812" w:rsidRPr="001C2217" w:rsidRDefault="00B45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sz w:val="30"/>
          <w:szCs w:val="30"/>
        </w:rPr>
        <w:t xml:space="preserve">По результатам проведенных мероприятий сотрудниками НиПТЛ области </w:t>
      </w:r>
      <w:r w:rsidRPr="001C2217">
        <w:rPr>
          <w:rFonts w:ascii="Times New Roman" w:hAnsi="Times New Roman" w:cs="Times New Roman"/>
          <w:sz w:val="30"/>
          <w:szCs w:val="30"/>
          <w:lang w:val="ru-RU"/>
        </w:rPr>
        <w:t>за 10 месяцев</w:t>
      </w:r>
      <w:r w:rsidRPr="001C2217">
        <w:rPr>
          <w:rFonts w:ascii="Times New Roman" w:hAnsi="Times New Roman" w:cs="Times New Roman"/>
          <w:sz w:val="30"/>
          <w:szCs w:val="30"/>
        </w:rPr>
        <w:t xml:space="preserve"> </w:t>
      </w:r>
      <w:r w:rsidRPr="001C2217">
        <w:rPr>
          <w:rFonts w:ascii="Times New Roman" w:hAnsi="Times New Roman" w:cs="Times New Roman"/>
          <w:sz w:val="30"/>
          <w:szCs w:val="30"/>
          <w:lang w:val="ru-RU"/>
        </w:rPr>
        <w:t>2024 года</w:t>
      </w:r>
      <w:r w:rsidRPr="001C2217">
        <w:rPr>
          <w:rFonts w:ascii="Times New Roman" w:hAnsi="Times New Roman" w:cs="Times New Roman"/>
          <w:sz w:val="30"/>
          <w:szCs w:val="30"/>
        </w:rPr>
        <w:t xml:space="preserve"> за занятие проституцией задержано</w:t>
      </w:r>
      <w:r w:rsidR="000E225A">
        <w:rPr>
          <w:rFonts w:ascii="Times New Roman" w:hAnsi="Times New Roman" w:cs="Times New Roman"/>
          <w:sz w:val="30"/>
          <w:szCs w:val="30"/>
          <w:lang w:val="ru-RU"/>
        </w:rPr>
        <w:t xml:space="preserve">                       </w:t>
      </w:r>
      <w:r w:rsidRPr="001C2217">
        <w:rPr>
          <w:rFonts w:ascii="Times New Roman" w:hAnsi="Times New Roman" w:cs="Times New Roman"/>
          <w:sz w:val="30"/>
          <w:szCs w:val="30"/>
        </w:rPr>
        <w:t xml:space="preserve"> </w:t>
      </w:r>
      <w:r w:rsidRPr="001C2217">
        <w:rPr>
          <w:rFonts w:ascii="Times New Roman" w:hAnsi="Times New Roman" w:cs="Times New Roman"/>
          <w:sz w:val="30"/>
          <w:szCs w:val="30"/>
          <w:lang w:val="ru-RU"/>
        </w:rPr>
        <w:t>92</w:t>
      </w:r>
      <w:r w:rsidRPr="001C2217">
        <w:rPr>
          <w:rFonts w:ascii="Times New Roman" w:hAnsi="Times New Roman" w:cs="Times New Roman"/>
          <w:sz w:val="30"/>
          <w:szCs w:val="30"/>
        </w:rPr>
        <w:t xml:space="preserve"> лиц</w:t>
      </w:r>
      <w:r w:rsidRPr="001C2217">
        <w:rPr>
          <w:rFonts w:ascii="Times New Roman" w:hAnsi="Times New Roman" w:cs="Times New Roman"/>
          <w:sz w:val="30"/>
          <w:szCs w:val="30"/>
          <w:lang w:val="ru-RU"/>
        </w:rPr>
        <w:t>а (АППГ - 92)</w:t>
      </w:r>
      <w:r w:rsidRPr="001C2217">
        <w:rPr>
          <w:rFonts w:ascii="Times New Roman" w:hAnsi="Times New Roman" w:cs="Times New Roman"/>
          <w:sz w:val="30"/>
          <w:szCs w:val="30"/>
        </w:rPr>
        <w:t xml:space="preserve">, в отношении которых составлены протоколы об административном правонарушении по ст. 19.5 КоАП Республики Беларусь. </w:t>
      </w:r>
    </w:p>
    <w:p w:rsidR="003D3812" w:rsidRPr="001C2217" w:rsidRDefault="001940D2" w:rsidP="001940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940D2">
        <w:rPr>
          <w:rFonts w:ascii="Times New Roman" w:hAnsi="Times New Roman" w:cs="Times New Roman"/>
          <w:b/>
          <w:sz w:val="30"/>
          <w:szCs w:val="30"/>
        </w:rPr>
        <w:t>Справочн</w:t>
      </w:r>
      <w:r w:rsidRPr="001940D2">
        <w:rPr>
          <w:rFonts w:ascii="Times New Roman" w:hAnsi="Times New Roman" w:cs="Times New Roman"/>
          <w:b/>
          <w:sz w:val="30"/>
          <w:szCs w:val="30"/>
          <w:lang w:val="ru-RU"/>
        </w:rPr>
        <w:t>о.</w:t>
      </w:r>
      <w:r>
        <w:rPr>
          <w:rFonts w:ascii="Times New Roman" w:hAnsi="Times New Roman" w:cs="Times New Roman"/>
          <w:b/>
          <w:i/>
          <w:sz w:val="30"/>
          <w:szCs w:val="30"/>
          <w:lang w:val="ru-RU"/>
        </w:rPr>
        <w:t xml:space="preserve"> </w:t>
      </w:r>
      <w:r w:rsidR="00B45BD2" w:rsidRPr="001C2217">
        <w:rPr>
          <w:rFonts w:ascii="Times New Roman" w:hAnsi="Times New Roman" w:cs="Times New Roman"/>
          <w:i/>
          <w:sz w:val="30"/>
          <w:szCs w:val="30"/>
        </w:rPr>
        <w:t xml:space="preserve">В 2024 году на территории Республики Беларусь выявлено </w:t>
      </w:r>
      <w:r w:rsidR="00B45BD2" w:rsidRPr="001C2217">
        <w:rPr>
          <w:rFonts w:ascii="Times New Roman" w:hAnsi="Times New Roman" w:cs="Times New Roman"/>
          <w:i/>
          <w:sz w:val="30"/>
          <w:szCs w:val="30"/>
          <w:lang w:val="ru-RU"/>
        </w:rPr>
        <w:t>677</w:t>
      </w:r>
      <w:r w:rsidR="00B45BD2" w:rsidRPr="001C2217">
        <w:rPr>
          <w:rFonts w:ascii="Times New Roman" w:hAnsi="Times New Roman" w:cs="Times New Roman"/>
          <w:i/>
          <w:sz w:val="30"/>
          <w:szCs w:val="30"/>
        </w:rPr>
        <w:t xml:space="preserve"> фактов занятия проституцией из которых: г.Минск – </w:t>
      </w:r>
      <w:r w:rsidR="00B45BD2" w:rsidRPr="001C2217">
        <w:rPr>
          <w:rFonts w:ascii="Times New Roman" w:hAnsi="Times New Roman" w:cs="Times New Roman"/>
          <w:i/>
          <w:sz w:val="30"/>
          <w:szCs w:val="30"/>
          <w:lang w:val="ru-RU"/>
        </w:rPr>
        <w:t>205</w:t>
      </w:r>
      <w:r w:rsidR="00B45BD2" w:rsidRPr="001C2217">
        <w:rPr>
          <w:rFonts w:ascii="Times New Roman" w:hAnsi="Times New Roman" w:cs="Times New Roman"/>
          <w:i/>
          <w:sz w:val="30"/>
          <w:szCs w:val="30"/>
        </w:rPr>
        <w:t xml:space="preserve">, Гродненская область – </w:t>
      </w:r>
      <w:r w:rsidR="00B45BD2" w:rsidRPr="001C2217">
        <w:rPr>
          <w:rFonts w:ascii="Times New Roman" w:hAnsi="Times New Roman" w:cs="Times New Roman"/>
          <w:i/>
          <w:sz w:val="30"/>
          <w:szCs w:val="30"/>
          <w:lang w:val="ru-RU"/>
        </w:rPr>
        <w:t>92</w:t>
      </w:r>
      <w:r w:rsidR="00B45BD2" w:rsidRPr="001C2217">
        <w:rPr>
          <w:rFonts w:ascii="Times New Roman" w:hAnsi="Times New Roman" w:cs="Times New Roman"/>
          <w:i/>
          <w:sz w:val="30"/>
          <w:szCs w:val="30"/>
        </w:rPr>
        <w:t>,</w:t>
      </w:r>
      <w:r w:rsidR="004C329F">
        <w:rPr>
          <w:rFonts w:ascii="Times New Roman" w:hAnsi="Times New Roman" w:cs="Times New Roman"/>
          <w:i/>
          <w:sz w:val="30"/>
          <w:szCs w:val="30"/>
          <w:lang w:val="ru-RU"/>
        </w:rPr>
        <w:t xml:space="preserve"> </w:t>
      </w:r>
      <w:r w:rsidR="00B45BD2" w:rsidRPr="001C2217">
        <w:rPr>
          <w:rFonts w:ascii="Times New Roman" w:hAnsi="Times New Roman" w:cs="Times New Roman"/>
          <w:i/>
          <w:sz w:val="30"/>
          <w:szCs w:val="30"/>
        </w:rPr>
        <w:t xml:space="preserve">Гомельская область – </w:t>
      </w:r>
      <w:r w:rsidR="00B45BD2" w:rsidRPr="001C2217">
        <w:rPr>
          <w:rFonts w:ascii="Times New Roman" w:hAnsi="Times New Roman" w:cs="Times New Roman"/>
          <w:i/>
          <w:sz w:val="30"/>
          <w:szCs w:val="30"/>
          <w:lang w:val="ru-RU"/>
        </w:rPr>
        <w:t>89</w:t>
      </w:r>
      <w:r w:rsidR="00B45BD2" w:rsidRPr="001C2217">
        <w:rPr>
          <w:rFonts w:ascii="Times New Roman" w:hAnsi="Times New Roman" w:cs="Times New Roman"/>
          <w:i/>
          <w:sz w:val="30"/>
          <w:szCs w:val="30"/>
        </w:rPr>
        <w:t xml:space="preserve">, Брестская область – </w:t>
      </w:r>
      <w:r w:rsidR="00B45BD2" w:rsidRPr="001C2217">
        <w:rPr>
          <w:rFonts w:ascii="Times New Roman" w:hAnsi="Times New Roman" w:cs="Times New Roman"/>
          <w:i/>
          <w:sz w:val="30"/>
          <w:szCs w:val="30"/>
          <w:lang w:val="ru-RU"/>
        </w:rPr>
        <w:t>88</w:t>
      </w:r>
      <w:r w:rsidR="00B45BD2" w:rsidRPr="001C2217">
        <w:rPr>
          <w:rFonts w:ascii="Times New Roman" w:hAnsi="Times New Roman" w:cs="Times New Roman"/>
          <w:i/>
          <w:sz w:val="30"/>
          <w:szCs w:val="30"/>
        </w:rPr>
        <w:t xml:space="preserve">, Могилевская область – </w:t>
      </w:r>
      <w:r w:rsidR="00B45BD2" w:rsidRPr="001C2217">
        <w:rPr>
          <w:rFonts w:ascii="Times New Roman" w:hAnsi="Times New Roman" w:cs="Times New Roman"/>
          <w:i/>
          <w:sz w:val="30"/>
          <w:szCs w:val="30"/>
          <w:lang w:val="ru-RU"/>
        </w:rPr>
        <w:t>73</w:t>
      </w:r>
      <w:r w:rsidR="00B45BD2" w:rsidRPr="001C2217">
        <w:rPr>
          <w:rFonts w:ascii="Times New Roman" w:hAnsi="Times New Roman" w:cs="Times New Roman"/>
          <w:i/>
          <w:sz w:val="30"/>
          <w:szCs w:val="30"/>
        </w:rPr>
        <w:t xml:space="preserve">, Минская область – </w:t>
      </w:r>
      <w:r w:rsidR="00B45BD2" w:rsidRPr="001C2217">
        <w:rPr>
          <w:rFonts w:ascii="Times New Roman" w:hAnsi="Times New Roman" w:cs="Times New Roman"/>
          <w:i/>
          <w:sz w:val="30"/>
          <w:szCs w:val="30"/>
          <w:lang w:val="ru-RU"/>
        </w:rPr>
        <w:t>71, Витебская область – 61.</w:t>
      </w:r>
    </w:p>
    <w:p w:rsidR="003D3812" w:rsidRPr="001C2217" w:rsidRDefault="00B45BD2">
      <w:pPr>
        <w:pStyle w:val="LO-normal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eastAsia="Times New Roman" w:hAnsi="Times New Roman" w:cs="Times New Roman"/>
          <w:sz w:val="30"/>
          <w:szCs w:val="30"/>
        </w:rPr>
        <w:t>В связи с чем следует отметить, что</w:t>
      </w:r>
      <w:r w:rsidRPr="001C2217">
        <w:rPr>
          <w:rFonts w:ascii="Times New Roman" w:hAnsi="Times New Roman" w:cs="Times New Roman"/>
          <w:sz w:val="30"/>
          <w:szCs w:val="30"/>
        </w:rPr>
        <w:t xml:space="preserve"> согласно анализа складывающейся оперативной обстановки на территории Гродненской области, и</w:t>
      </w:r>
      <w:r w:rsidRPr="001C2217">
        <w:rPr>
          <w:rFonts w:ascii="Times New Roman" w:eastAsia="Times New Roman" w:hAnsi="Times New Roman" w:cs="Times New Roman"/>
          <w:sz w:val="30"/>
          <w:szCs w:val="30"/>
        </w:rPr>
        <w:t xml:space="preserve">спользуемые ранее методы и способы поиска потенциальных «клиентов» лицами, причастными к занятию проституцией в открытых источниках (объявления в газетах, реклама по ТВ в виде бегущих строк, рассылка сообщений посетителям бань-саун и агроусадеб, обзванивание номеров гостиниц), в настоящее время изжиты и не актуальны. Противоправная деятельность в основном осуществляется посредством сети Интернет (сайты знакомств, сообщества и группы в социальных сетях, тематические интернет-ресурсы, мессенджеры и закрытые телеграмм каналы). </w:t>
      </w:r>
    </w:p>
    <w:p w:rsidR="004C329F" w:rsidRDefault="00B45BD2">
      <w:pPr>
        <w:pStyle w:val="LO-normal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sz w:val="30"/>
          <w:szCs w:val="30"/>
        </w:rPr>
        <w:t xml:space="preserve">Также нередки случаи, когда наряду с преступлениями данной категории выявляются факты изготовления и распространения материалов порнографического характера  с использованием несовершеннолетних. </w:t>
      </w:r>
      <w:r w:rsidR="004C329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D3812" w:rsidRPr="001C2217" w:rsidRDefault="00B45BD2">
      <w:pPr>
        <w:pStyle w:val="LO-normal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sz w:val="30"/>
          <w:szCs w:val="30"/>
        </w:rPr>
        <w:lastRenderedPageBreak/>
        <w:t>В ходе переписки педофил, как правило, склоняет детей к изготовлению и пересылке интимных фото- и видеоизображений, которые в последующем могут использоваться  в том числе для шантажа.  В 2023 году выявлено 19  преступлений, квалифицируемых по ст.343-1 УК, 2024</w:t>
      </w:r>
      <w:r w:rsidR="004C329F">
        <w:rPr>
          <w:rFonts w:ascii="Times New Roman" w:hAnsi="Times New Roman" w:cs="Times New Roman"/>
          <w:sz w:val="30"/>
          <w:szCs w:val="30"/>
        </w:rPr>
        <w:t xml:space="preserve"> - </w:t>
      </w:r>
      <w:r w:rsidRPr="001C2217">
        <w:rPr>
          <w:rFonts w:ascii="Times New Roman" w:hAnsi="Times New Roman" w:cs="Times New Roman"/>
          <w:sz w:val="30"/>
          <w:szCs w:val="30"/>
        </w:rPr>
        <w:t xml:space="preserve"> 14 таких преступления. </w:t>
      </w:r>
    </w:p>
    <w:p w:rsidR="003D3812" w:rsidRPr="001C2217" w:rsidRDefault="00B45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eastAsia="Times New Roman" w:hAnsi="Times New Roman" w:cs="Times New Roman"/>
          <w:sz w:val="30"/>
          <w:szCs w:val="30"/>
        </w:rPr>
        <w:t>Для установления лиц, склонных к накапливанию и распространению в пиринговых сетях Интернета материалов порнографического содержания с участием несовершеннолетних (малолетних), с использованием</w:t>
      </w:r>
      <w:r w:rsidRPr="001C221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методов «</w:t>
      </w:r>
      <w:r w:rsidRPr="001C2217">
        <w:rPr>
          <w:rFonts w:ascii="Times New Roman" w:eastAsia="Times New Roman" w:hAnsi="Times New Roman" w:cs="Times New Roman"/>
          <w:sz w:val="30"/>
          <w:szCs w:val="30"/>
          <w:lang w:val="en-US"/>
        </w:rPr>
        <w:t>OSINT</w:t>
      </w:r>
      <w:r w:rsidRPr="001C2217">
        <w:rPr>
          <w:rFonts w:ascii="Times New Roman" w:eastAsia="Times New Roman" w:hAnsi="Times New Roman" w:cs="Times New Roman"/>
          <w:sz w:val="30"/>
          <w:szCs w:val="30"/>
          <w:lang w:val="ru-RU"/>
        </w:rPr>
        <w:t>»</w:t>
      </w:r>
      <w:r w:rsidRPr="001C221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1C2217">
        <w:rPr>
          <w:rFonts w:ascii="Times New Roman" w:eastAsia="Times New Roman" w:hAnsi="Times New Roman" w:cs="Times New Roman"/>
          <w:sz w:val="30"/>
          <w:szCs w:val="30"/>
          <w:lang w:val="ru-RU"/>
        </w:rPr>
        <w:t>осуществляется</w:t>
      </w:r>
      <w:r w:rsidRPr="001C2217">
        <w:rPr>
          <w:rFonts w:ascii="Times New Roman" w:eastAsia="Times New Roman" w:hAnsi="Times New Roman" w:cs="Times New Roman"/>
          <w:sz w:val="30"/>
          <w:szCs w:val="30"/>
        </w:rPr>
        <w:t xml:space="preserve"> мониторинг сети Интернет. </w:t>
      </w:r>
    </w:p>
    <w:p w:rsidR="003D3812" w:rsidRPr="001C2217" w:rsidRDefault="00B45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i/>
          <w:sz w:val="30"/>
          <w:szCs w:val="30"/>
          <w:u w:val="single"/>
        </w:rPr>
        <w:t>Типичным примером</w:t>
      </w:r>
      <w:r w:rsidRPr="001C2217">
        <w:rPr>
          <w:rFonts w:ascii="Times New Roman" w:hAnsi="Times New Roman" w:cs="Times New Roman"/>
          <w:i/>
          <w:sz w:val="30"/>
          <w:szCs w:val="30"/>
        </w:rPr>
        <w:t xml:space="preserve"> является задержание в</w:t>
      </w:r>
      <w:r w:rsidRPr="001C2217">
        <w:rPr>
          <w:rFonts w:ascii="Times New Roman" w:hAnsi="Times New Roman" w:cs="Times New Roman"/>
          <w:i/>
          <w:sz w:val="30"/>
          <w:szCs w:val="30"/>
          <w:lang w:val="ru-RU"/>
        </w:rPr>
        <w:t xml:space="preserve"> январе </w:t>
      </w:r>
      <w:r w:rsidRPr="001C2217">
        <w:rPr>
          <w:rFonts w:ascii="Times New Roman" w:hAnsi="Times New Roman" w:cs="Times New Roman"/>
          <w:i/>
          <w:sz w:val="30"/>
          <w:szCs w:val="30"/>
        </w:rPr>
        <w:t>202</w:t>
      </w:r>
      <w:r w:rsidRPr="001C2217">
        <w:rPr>
          <w:rFonts w:ascii="Times New Roman" w:hAnsi="Times New Roman" w:cs="Times New Roman"/>
          <w:i/>
          <w:sz w:val="30"/>
          <w:szCs w:val="30"/>
          <w:lang w:val="ru-RU"/>
        </w:rPr>
        <w:t>4</w:t>
      </w:r>
      <w:r w:rsidRPr="001C2217">
        <w:rPr>
          <w:rFonts w:ascii="Times New Roman" w:hAnsi="Times New Roman" w:cs="Times New Roman"/>
          <w:i/>
          <w:sz w:val="30"/>
          <w:szCs w:val="30"/>
        </w:rPr>
        <w:t xml:space="preserve"> года </w:t>
      </w:r>
      <w:r w:rsidR="004C329F">
        <w:rPr>
          <w:rFonts w:ascii="Times New Roman" w:hAnsi="Times New Roman" w:cs="Times New Roman"/>
          <w:i/>
          <w:sz w:val="30"/>
          <w:szCs w:val="30"/>
          <w:lang w:val="ru-RU"/>
        </w:rPr>
        <w:t xml:space="preserve">                </w:t>
      </w:r>
      <w:r w:rsidRPr="001C2217">
        <w:rPr>
          <w:rFonts w:ascii="Times New Roman" w:hAnsi="Times New Roman" w:cs="Times New Roman"/>
          <w:i/>
          <w:sz w:val="30"/>
          <w:szCs w:val="30"/>
          <w:lang w:val="ru-RU"/>
        </w:rPr>
        <w:t>40</w:t>
      </w:r>
      <w:r w:rsidRPr="001C2217">
        <w:rPr>
          <w:rFonts w:ascii="Times New Roman" w:hAnsi="Times New Roman" w:cs="Times New Roman"/>
          <w:i/>
          <w:sz w:val="30"/>
          <w:szCs w:val="30"/>
        </w:rPr>
        <w:t xml:space="preserve">-летнего жителя г. </w:t>
      </w:r>
      <w:r w:rsidRPr="001C2217">
        <w:rPr>
          <w:rFonts w:ascii="Times New Roman" w:hAnsi="Times New Roman" w:cs="Times New Roman"/>
          <w:i/>
          <w:sz w:val="30"/>
          <w:szCs w:val="30"/>
          <w:lang w:val="ru-RU"/>
        </w:rPr>
        <w:t>Гродно</w:t>
      </w:r>
      <w:r w:rsidRPr="001C2217">
        <w:rPr>
          <w:rFonts w:ascii="Times New Roman" w:hAnsi="Times New Roman" w:cs="Times New Roman"/>
          <w:i/>
          <w:sz w:val="30"/>
          <w:szCs w:val="30"/>
        </w:rPr>
        <w:t>, который в</w:t>
      </w:r>
      <w:r w:rsidRPr="001C2217">
        <w:rPr>
          <w:rFonts w:ascii="Times New Roman" w:hAnsi="Times New Roman" w:cs="Times New Roman"/>
          <w:i/>
          <w:sz w:val="30"/>
          <w:szCs w:val="30"/>
          <w:lang w:val="ru-RU"/>
        </w:rPr>
        <w:t xml:space="preserve"> социальной сети «ВКонтакте», а также в мессенджере «</w:t>
      </w:r>
      <w:r w:rsidRPr="001C2217">
        <w:rPr>
          <w:rFonts w:ascii="Times New Roman" w:hAnsi="Times New Roman" w:cs="Times New Roman"/>
          <w:i/>
          <w:sz w:val="30"/>
          <w:szCs w:val="30"/>
        </w:rPr>
        <w:t>Телеграм</w:t>
      </w:r>
      <w:r w:rsidRPr="001C2217">
        <w:rPr>
          <w:rFonts w:ascii="Times New Roman" w:hAnsi="Times New Roman" w:cs="Times New Roman"/>
          <w:i/>
          <w:sz w:val="30"/>
          <w:szCs w:val="30"/>
          <w:lang w:val="ru-RU"/>
        </w:rPr>
        <w:t xml:space="preserve">м» распространял материалы </w:t>
      </w:r>
      <w:r w:rsidRPr="001C2217">
        <w:rPr>
          <w:rFonts w:ascii="Times New Roman" w:hAnsi="Times New Roman" w:cs="Times New Roman"/>
          <w:i/>
          <w:sz w:val="30"/>
          <w:szCs w:val="30"/>
        </w:rPr>
        <w:t xml:space="preserve"> порнографические материалы с изображением несовершеннолетн</w:t>
      </w:r>
      <w:r w:rsidRPr="001C2217">
        <w:rPr>
          <w:rFonts w:ascii="Times New Roman" w:hAnsi="Times New Roman" w:cs="Times New Roman"/>
          <w:i/>
          <w:sz w:val="30"/>
          <w:szCs w:val="30"/>
          <w:lang w:val="ru-RU"/>
        </w:rPr>
        <w:t>их</w:t>
      </w:r>
      <w:r w:rsidRPr="001C2217">
        <w:rPr>
          <w:rFonts w:ascii="Times New Roman" w:hAnsi="Times New Roman" w:cs="Times New Roman"/>
          <w:i/>
          <w:sz w:val="30"/>
          <w:szCs w:val="30"/>
        </w:rPr>
        <w:t xml:space="preserve">. </w:t>
      </w:r>
    </w:p>
    <w:p w:rsidR="003D3812" w:rsidRPr="001C2217" w:rsidRDefault="004C329F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Следует </w:t>
      </w:r>
      <w:r w:rsidR="00B45BD2" w:rsidRPr="001C221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отметить, что </w:t>
      </w:r>
      <w:r w:rsidR="00B45BD2" w:rsidRPr="001C2217">
        <w:rPr>
          <w:rFonts w:ascii="Times New Roman" w:hAnsi="Times New Roman" w:cs="Times New Roman"/>
          <w:sz w:val="30"/>
          <w:szCs w:val="30"/>
          <w:lang w:val="ru-RU"/>
        </w:rPr>
        <w:t>в</w:t>
      </w:r>
      <w:r w:rsidR="00B45BD2" w:rsidRPr="001C2217">
        <w:rPr>
          <w:rFonts w:ascii="Times New Roman" w:hAnsi="Times New Roman" w:cs="Times New Roman"/>
          <w:sz w:val="30"/>
          <w:szCs w:val="30"/>
        </w:rPr>
        <w:t xml:space="preserve"> общей сложности за 2023 год</w:t>
      </w:r>
      <w:r w:rsidR="00B45BD2" w:rsidRPr="001C2217">
        <w:rPr>
          <w:rFonts w:ascii="Times New Roman" w:hAnsi="Times New Roman" w:cs="Times New Roman"/>
          <w:sz w:val="30"/>
          <w:szCs w:val="30"/>
          <w:lang w:val="ru-RU"/>
        </w:rPr>
        <w:t xml:space="preserve"> и 10 месяцев 2024 года </w:t>
      </w:r>
      <w:r w:rsidR="00B45BD2" w:rsidRPr="001C2217">
        <w:rPr>
          <w:rFonts w:ascii="Times New Roman" w:hAnsi="Times New Roman" w:cs="Times New Roman"/>
          <w:sz w:val="30"/>
          <w:szCs w:val="30"/>
        </w:rPr>
        <w:t>выявлено</w:t>
      </w:r>
      <w:r w:rsidR="00B45BD2" w:rsidRPr="001C2217">
        <w:rPr>
          <w:rFonts w:ascii="Times New Roman" w:hAnsi="Times New Roman" w:cs="Times New Roman"/>
          <w:sz w:val="30"/>
          <w:szCs w:val="30"/>
          <w:lang w:val="ru-RU"/>
        </w:rPr>
        <w:t xml:space="preserve"> 43 </w:t>
      </w:r>
      <w:r w:rsidR="00B45BD2" w:rsidRPr="001C2217">
        <w:rPr>
          <w:rFonts w:ascii="Times New Roman" w:hAnsi="Times New Roman" w:cs="Times New Roman"/>
          <w:sz w:val="30"/>
          <w:szCs w:val="30"/>
        </w:rPr>
        <w:t>преступлени</w:t>
      </w:r>
      <w:r w:rsidR="00B45BD2" w:rsidRPr="001C2217">
        <w:rPr>
          <w:rFonts w:ascii="Times New Roman" w:hAnsi="Times New Roman" w:cs="Times New Roman"/>
          <w:sz w:val="30"/>
          <w:szCs w:val="30"/>
          <w:lang w:val="ru-RU"/>
        </w:rPr>
        <w:t>я</w:t>
      </w:r>
      <w:r w:rsidR="00AD729D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B45BD2" w:rsidRPr="001C2217">
        <w:rPr>
          <w:rFonts w:ascii="Times New Roman" w:hAnsi="Times New Roman" w:cs="Times New Roman"/>
          <w:sz w:val="30"/>
          <w:szCs w:val="30"/>
          <w:lang w:val="ru-RU"/>
        </w:rPr>
        <w:t xml:space="preserve"> связанных с торговлей людьми, </w:t>
      </w:r>
      <w:r w:rsidR="00B45BD2" w:rsidRPr="001C2217">
        <w:rPr>
          <w:rFonts w:ascii="Times New Roman" w:hAnsi="Times New Roman" w:cs="Times New Roman"/>
          <w:sz w:val="30"/>
          <w:szCs w:val="30"/>
        </w:rPr>
        <w:t>в т</w:t>
      </w:r>
      <w:r>
        <w:rPr>
          <w:rFonts w:ascii="Times New Roman" w:hAnsi="Times New Roman" w:cs="Times New Roman"/>
          <w:sz w:val="30"/>
          <w:szCs w:val="30"/>
          <w:lang w:val="ru-RU"/>
        </w:rPr>
        <w:t>ом числе</w:t>
      </w:r>
      <w:r w:rsidR="00B45BD2" w:rsidRPr="001C2217">
        <w:rPr>
          <w:rFonts w:ascii="Times New Roman" w:hAnsi="Times New Roman" w:cs="Times New Roman"/>
          <w:sz w:val="30"/>
          <w:szCs w:val="30"/>
          <w:lang w:val="ru-RU"/>
        </w:rPr>
        <w:t xml:space="preserve"> 5 </w:t>
      </w:r>
      <w:r w:rsidR="00B45BD2" w:rsidRPr="001C2217">
        <w:rPr>
          <w:rFonts w:ascii="Times New Roman" w:hAnsi="Times New Roman" w:cs="Times New Roman"/>
          <w:sz w:val="30"/>
          <w:szCs w:val="30"/>
        </w:rPr>
        <w:t>тяжких и особо тяжких. Перекрыт</w:t>
      </w:r>
      <w:r w:rsidR="00B45BD2" w:rsidRPr="001C2217">
        <w:rPr>
          <w:rFonts w:ascii="Times New Roman" w:hAnsi="Times New Roman" w:cs="Times New Roman"/>
          <w:sz w:val="30"/>
          <w:szCs w:val="30"/>
          <w:lang w:val="ru-RU"/>
        </w:rPr>
        <w:t xml:space="preserve">о 2 </w:t>
      </w:r>
      <w:r w:rsidR="00B45BD2" w:rsidRPr="001C2217">
        <w:rPr>
          <w:rFonts w:ascii="Times New Roman" w:hAnsi="Times New Roman" w:cs="Times New Roman"/>
          <w:sz w:val="30"/>
          <w:szCs w:val="30"/>
        </w:rPr>
        <w:t>канал</w:t>
      </w:r>
      <w:r w:rsidR="00B45BD2" w:rsidRPr="001C2217">
        <w:rPr>
          <w:rFonts w:ascii="Times New Roman" w:hAnsi="Times New Roman" w:cs="Times New Roman"/>
          <w:sz w:val="30"/>
          <w:szCs w:val="30"/>
          <w:lang w:val="ru-RU"/>
        </w:rPr>
        <w:t>а</w:t>
      </w:r>
      <w:r w:rsidR="00B45BD2" w:rsidRPr="001C2217">
        <w:rPr>
          <w:rFonts w:ascii="Times New Roman" w:hAnsi="Times New Roman" w:cs="Times New Roman"/>
          <w:sz w:val="30"/>
          <w:szCs w:val="30"/>
        </w:rPr>
        <w:t xml:space="preserve"> трафикинга </w:t>
      </w:r>
      <w:r w:rsidR="00B45BD2" w:rsidRPr="001C2217">
        <w:rPr>
          <w:rFonts w:ascii="Times New Roman" w:hAnsi="Times New Roman" w:cs="Times New Roman"/>
          <w:sz w:val="30"/>
          <w:szCs w:val="30"/>
          <w:lang w:val="ru-RU"/>
        </w:rPr>
        <w:t>(</w:t>
      </w:r>
      <w:r w:rsidR="00B45BD2" w:rsidRPr="001C2217">
        <w:rPr>
          <w:rFonts w:ascii="Times New Roman" w:hAnsi="Times New Roman" w:cs="Times New Roman"/>
          <w:sz w:val="30"/>
          <w:szCs w:val="30"/>
        </w:rPr>
        <w:t>Китайск</w:t>
      </w:r>
      <w:r w:rsidR="00C42425">
        <w:rPr>
          <w:rFonts w:ascii="Times New Roman" w:hAnsi="Times New Roman" w:cs="Times New Roman"/>
          <w:sz w:val="30"/>
          <w:szCs w:val="30"/>
          <w:lang w:val="ru-RU"/>
        </w:rPr>
        <w:t>ая</w:t>
      </w:r>
      <w:bookmarkStart w:id="0" w:name="_GoBack"/>
      <w:bookmarkEnd w:id="0"/>
      <w:r w:rsidR="00B45BD2" w:rsidRPr="001C2217">
        <w:rPr>
          <w:rFonts w:ascii="Times New Roman" w:hAnsi="Times New Roman" w:cs="Times New Roman"/>
          <w:sz w:val="30"/>
          <w:szCs w:val="30"/>
        </w:rPr>
        <w:t xml:space="preserve"> Народн</w:t>
      </w:r>
      <w:r w:rsidR="00B45BD2" w:rsidRPr="001C2217">
        <w:rPr>
          <w:rFonts w:ascii="Times New Roman" w:hAnsi="Times New Roman" w:cs="Times New Roman"/>
          <w:sz w:val="30"/>
          <w:szCs w:val="30"/>
          <w:lang w:val="ru-RU"/>
        </w:rPr>
        <w:t>ая</w:t>
      </w:r>
      <w:r w:rsidR="00B45BD2" w:rsidRPr="001C2217">
        <w:rPr>
          <w:rFonts w:ascii="Times New Roman" w:hAnsi="Times New Roman" w:cs="Times New Roman"/>
          <w:sz w:val="30"/>
          <w:szCs w:val="30"/>
        </w:rPr>
        <w:t xml:space="preserve"> Республик</w:t>
      </w:r>
      <w:r w:rsidR="00B45BD2" w:rsidRPr="001C2217">
        <w:rPr>
          <w:rFonts w:ascii="Times New Roman" w:hAnsi="Times New Roman" w:cs="Times New Roman"/>
          <w:sz w:val="30"/>
          <w:szCs w:val="30"/>
          <w:lang w:val="ru-RU"/>
        </w:rPr>
        <w:t>а, Турецкая Республика)</w:t>
      </w:r>
      <w:r w:rsidR="00B45BD2" w:rsidRPr="001C2217">
        <w:rPr>
          <w:rFonts w:ascii="Times New Roman" w:hAnsi="Times New Roman" w:cs="Times New Roman"/>
          <w:sz w:val="30"/>
          <w:szCs w:val="30"/>
        </w:rPr>
        <w:t xml:space="preserve"> в целях сексуальной эксплуатации (</w:t>
      </w:r>
      <w:r w:rsidR="00B45BD2" w:rsidRPr="001C2217">
        <w:rPr>
          <w:rFonts w:ascii="Times New Roman" w:hAnsi="Times New Roman" w:cs="Times New Roman"/>
          <w:sz w:val="30"/>
          <w:szCs w:val="30"/>
          <w:lang w:val="ru-RU"/>
        </w:rPr>
        <w:t>4</w:t>
      </w:r>
      <w:r w:rsidR="00B45BD2" w:rsidRPr="001C2217">
        <w:rPr>
          <w:rFonts w:ascii="Times New Roman" w:hAnsi="Times New Roman" w:cs="Times New Roman"/>
          <w:sz w:val="30"/>
          <w:szCs w:val="30"/>
        </w:rPr>
        <w:t xml:space="preserve"> жертвы). </w:t>
      </w:r>
    </w:p>
    <w:p w:rsidR="003D3812" w:rsidRPr="001C2217" w:rsidRDefault="00B45BD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C2217">
        <w:rPr>
          <w:rFonts w:ascii="Times New Roman" w:eastAsia="Times New Roman" w:hAnsi="Times New Roman" w:cs="Times New Roman"/>
          <w:sz w:val="30"/>
          <w:szCs w:val="30"/>
        </w:rPr>
        <w:t xml:space="preserve">Количество идентифицированных жертв торговли людьми суммарно составило </w:t>
      </w:r>
      <w:r w:rsidRPr="001C221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34 </w:t>
      </w:r>
      <w:r w:rsidRPr="001C2217">
        <w:rPr>
          <w:rFonts w:ascii="Times New Roman" w:eastAsia="Times New Roman" w:hAnsi="Times New Roman" w:cs="Times New Roman"/>
          <w:sz w:val="30"/>
          <w:szCs w:val="30"/>
        </w:rPr>
        <w:t>человека, в т.ч.</w:t>
      </w:r>
      <w:r w:rsidRPr="001C221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26 </w:t>
      </w:r>
      <w:r w:rsidRPr="001C2217">
        <w:rPr>
          <w:rFonts w:ascii="Times New Roman" w:eastAsia="Times New Roman" w:hAnsi="Times New Roman" w:cs="Times New Roman"/>
          <w:sz w:val="30"/>
          <w:szCs w:val="30"/>
        </w:rPr>
        <w:t xml:space="preserve">несовершеннолетних. Все жертвы пострадали от сексуальной эксплуатации, при этом были выявлены сотрудниками милиции. Информация о всех жертвах направлялась в </w:t>
      </w:r>
      <w:r w:rsidRPr="001C2217">
        <w:rPr>
          <w:rFonts w:ascii="Times New Roman" w:hAnsi="Times New Roman" w:cs="Times New Roman"/>
          <w:sz w:val="30"/>
          <w:szCs w:val="30"/>
        </w:rPr>
        <w:t xml:space="preserve">Гродненскую областную организацию Белорусского </w:t>
      </w:r>
      <w:r w:rsidRPr="001C2217">
        <w:rPr>
          <w:rFonts w:ascii="Times New Roman" w:eastAsia="Times New Roman" w:hAnsi="Times New Roman" w:cs="Times New Roman"/>
          <w:sz w:val="30"/>
          <w:szCs w:val="30"/>
        </w:rPr>
        <w:t>Общества Красного Креста,</w:t>
      </w:r>
      <w:r w:rsidRPr="001C221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а с 2024 года в </w:t>
      </w:r>
      <w:r w:rsidRPr="001C2217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Международную организацию по миграции в Республике Беларусь</w:t>
      </w:r>
      <w:r w:rsidRPr="001C221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1C2217">
        <w:rPr>
          <w:rFonts w:ascii="Times New Roman" w:eastAsia="Times New Roman" w:hAnsi="Times New Roman" w:cs="Times New Roman"/>
          <w:sz w:val="30"/>
          <w:szCs w:val="30"/>
        </w:rPr>
        <w:t>для применения в отношении них мер по защите и реабилитации.</w:t>
      </w:r>
    </w:p>
    <w:p w:rsidR="003D3812" w:rsidRPr="001C2217" w:rsidRDefault="003D3812">
      <w:pPr>
        <w:spacing w:after="0" w:line="235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3D3812" w:rsidRPr="00AD729D" w:rsidRDefault="003D3812" w:rsidP="00AD729D">
      <w:pPr>
        <w:spacing w:after="0" w:line="235" w:lineRule="auto"/>
        <w:jc w:val="both"/>
        <w:rPr>
          <w:rFonts w:ascii="Times New Roman" w:hAnsi="Times New Roman"/>
          <w:sz w:val="30"/>
          <w:szCs w:val="30"/>
          <w:lang w:val="ru-RU"/>
        </w:rPr>
      </w:pPr>
    </w:p>
    <w:p w:rsidR="00450277" w:rsidRDefault="00450277">
      <w:pPr>
        <w:spacing w:after="0" w:line="235" w:lineRule="auto"/>
        <w:jc w:val="both"/>
        <w:rPr>
          <w:rFonts w:ascii="Times New Roman" w:hAnsi="Times New Roman"/>
          <w:sz w:val="30"/>
          <w:szCs w:val="30"/>
          <w:lang w:val="ru-RU"/>
        </w:rPr>
      </w:pPr>
    </w:p>
    <w:p w:rsidR="00450277" w:rsidRDefault="00450277">
      <w:pPr>
        <w:spacing w:after="0" w:line="235" w:lineRule="auto"/>
        <w:jc w:val="both"/>
        <w:rPr>
          <w:rFonts w:ascii="Times New Roman" w:hAnsi="Times New Roman"/>
          <w:sz w:val="30"/>
          <w:szCs w:val="30"/>
          <w:lang w:val="ru-RU"/>
        </w:rPr>
      </w:pPr>
    </w:p>
    <w:sectPr w:rsidR="00450277" w:rsidSect="003D3812">
      <w:headerReference w:type="default" r:id="rId6"/>
      <w:pgSz w:w="11906" w:h="16838"/>
      <w:pgMar w:top="1134" w:right="567" w:bottom="986" w:left="1701" w:header="709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47F" w:rsidRDefault="002C147F" w:rsidP="003D3812">
      <w:pPr>
        <w:spacing w:after="0" w:line="240" w:lineRule="auto"/>
      </w:pPr>
      <w:r>
        <w:separator/>
      </w:r>
    </w:p>
  </w:endnote>
  <w:endnote w:type="continuationSeparator" w:id="0">
    <w:p w:rsidR="002C147F" w:rsidRDefault="002C147F" w:rsidP="003D3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47F" w:rsidRDefault="002C147F" w:rsidP="003D3812">
      <w:pPr>
        <w:spacing w:after="0" w:line="240" w:lineRule="auto"/>
      </w:pPr>
      <w:r>
        <w:separator/>
      </w:r>
    </w:p>
  </w:footnote>
  <w:footnote w:type="continuationSeparator" w:id="0">
    <w:p w:rsidR="002C147F" w:rsidRDefault="002C147F" w:rsidP="003D3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0514627"/>
      <w:docPartObj>
        <w:docPartGallery w:val="Page Numbers (Top of Page)"/>
        <w:docPartUnique/>
      </w:docPartObj>
    </w:sdtPr>
    <w:sdtContent>
      <w:p w:rsidR="003D3812" w:rsidRDefault="00473F33">
        <w:pPr>
          <w:pStyle w:val="10"/>
          <w:jc w:val="center"/>
        </w:pPr>
        <w:r>
          <w:fldChar w:fldCharType="begin"/>
        </w:r>
        <w:r w:rsidR="00B45BD2">
          <w:instrText xml:space="preserve"> PAGE </w:instrText>
        </w:r>
        <w:r>
          <w:fldChar w:fldCharType="separate"/>
        </w:r>
        <w:r w:rsidR="00874022">
          <w:rPr>
            <w:noProof/>
          </w:rPr>
          <w:t>8</w:t>
        </w:r>
        <w:r>
          <w:fldChar w:fldCharType="end"/>
        </w:r>
      </w:p>
    </w:sdtContent>
  </w:sdt>
  <w:p w:rsidR="003D3812" w:rsidRDefault="003D3812">
    <w:pPr>
      <w:pStyle w:val="1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D3812"/>
    <w:rsid w:val="00082070"/>
    <w:rsid w:val="000E225A"/>
    <w:rsid w:val="001940D2"/>
    <w:rsid w:val="001C2217"/>
    <w:rsid w:val="002664D2"/>
    <w:rsid w:val="002C147F"/>
    <w:rsid w:val="003D3812"/>
    <w:rsid w:val="00450277"/>
    <w:rsid w:val="00473F33"/>
    <w:rsid w:val="004C329F"/>
    <w:rsid w:val="004E45CD"/>
    <w:rsid w:val="00874022"/>
    <w:rsid w:val="009733CF"/>
    <w:rsid w:val="009F7768"/>
    <w:rsid w:val="00A10F2B"/>
    <w:rsid w:val="00AD729D"/>
    <w:rsid w:val="00B45BD2"/>
    <w:rsid w:val="00C42425"/>
    <w:rsid w:val="00C74633"/>
    <w:rsid w:val="00E018DD"/>
    <w:rsid w:val="00E55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EA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uiPriority w:val="99"/>
    <w:qFormat/>
    <w:rsid w:val="004A1280"/>
    <w:rPr>
      <w:rFonts w:ascii="Arial" w:eastAsia="Times New Roman" w:hAnsi="Arial" w:cs="Arial"/>
      <w:sz w:val="20"/>
      <w:szCs w:val="20"/>
    </w:rPr>
  </w:style>
  <w:style w:type="character" w:customStyle="1" w:styleId="a5">
    <w:name w:val="Верхний колонтитул Знак"/>
    <w:basedOn w:val="a0"/>
    <w:uiPriority w:val="99"/>
    <w:qFormat/>
    <w:rsid w:val="00C902C4"/>
  </w:style>
  <w:style w:type="character" w:customStyle="1" w:styleId="a6">
    <w:name w:val="Нижний колонтитул Знак"/>
    <w:basedOn w:val="a0"/>
    <w:uiPriority w:val="99"/>
    <w:semiHidden/>
    <w:qFormat/>
    <w:rsid w:val="00C902C4"/>
  </w:style>
  <w:style w:type="character" w:customStyle="1" w:styleId="1">
    <w:name w:val="Верхний колонтитул Знак1"/>
    <w:basedOn w:val="a0"/>
    <w:link w:val="10"/>
    <w:uiPriority w:val="99"/>
    <w:semiHidden/>
    <w:qFormat/>
    <w:rsid w:val="005F511F"/>
  </w:style>
  <w:style w:type="character" w:customStyle="1" w:styleId="11">
    <w:name w:val="Нижний колонтитул Знак1"/>
    <w:basedOn w:val="a0"/>
    <w:link w:val="12"/>
    <w:uiPriority w:val="99"/>
    <w:semiHidden/>
    <w:qFormat/>
    <w:rsid w:val="005F511F"/>
  </w:style>
  <w:style w:type="paragraph" w:customStyle="1" w:styleId="a7">
    <w:name w:val="Заголовок"/>
    <w:basedOn w:val="a"/>
    <w:next w:val="a8"/>
    <w:qFormat/>
    <w:rsid w:val="004B3B5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B3B55"/>
    <w:pPr>
      <w:spacing w:after="140"/>
    </w:pPr>
  </w:style>
  <w:style w:type="paragraph" w:styleId="a9">
    <w:name w:val="List"/>
    <w:basedOn w:val="a8"/>
    <w:rsid w:val="004B3B55"/>
    <w:rPr>
      <w:rFonts w:cs="Mangal"/>
    </w:rPr>
  </w:style>
  <w:style w:type="paragraph" w:customStyle="1" w:styleId="13">
    <w:name w:val="Название объекта1"/>
    <w:basedOn w:val="a"/>
    <w:qFormat/>
    <w:rsid w:val="004B3B5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B3B55"/>
    <w:pPr>
      <w:suppressLineNumbers/>
    </w:pPr>
    <w:rPr>
      <w:rFonts w:cs="Mangal"/>
    </w:rPr>
  </w:style>
  <w:style w:type="paragraph" w:styleId="a4">
    <w:name w:val="Body Text Indent"/>
    <w:basedOn w:val="a"/>
    <w:link w:val="a3"/>
    <w:uiPriority w:val="99"/>
    <w:unhideWhenUsed/>
    <w:rsid w:val="004A1280"/>
    <w:pPr>
      <w:widowControl w:val="0"/>
      <w:spacing w:after="120" w:line="240" w:lineRule="auto"/>
      <w:ind w:left="283"/>
    </w:pPr>
    <w:rPr>
      <w:rFonts w:ascii="Arial" w:eastAsia="Times New Roman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C61918"/>
    <w:pPr>
      <w:ind w:left="720"/>
      <w:contextualSpacing/>
    </w:pPr>
  </w:style>
  <w:style w:type="paragraph" w:customStyle="1" w:styleId="ac">
    <w:name w:val="Колонтитул"/>
    <w:basedOn w:val="a"/>
    <w:qFormat/>
    <w:rsid w:val="004B3B55"/>
  </w:style>
  <w:style w:type="paragraph" w:customStyle="1" w:styleId="10">
    <w:name w:val="Верхний колонтитул1"/>
    <w:basedOn w:val="a"/>
    <w:link w:val="1"/>
    <w:uiPriority w:val="99"/>
    <w:unhideWhenUsed/>
    <w:rsid w:val="005F511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a"/>
    <w:link w:val="11"/>
    <w:uiPriority w:val="99"/>
    <w:semiHidden/>
    <w:unhideWhenUsed/>
    <w:rsid w:val="005F511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LO-normal">
    <w:name w:val="LO-normal"/>
    <w:qFormat/>
    <w:rsid w:val="00FF0CC4"/>
    <w:pPr>
      <w:spacing w:after="200" w:line="276" w:lineRule="auto"/>
    </w:pPr>
    <w:rPr>
      <w:rFonts w:eastAsia="Calibri" w:cs="Calibri"/>
      <w:lang w:val="ru-RU" w:eastAsia="zh-CN"/>
    </w:rPr>
  </w:style>
  <w:style w:type="paragraph" w:customStyle="1" w:styleId="ad">
    <w:name w:val="Текст в заданном формате"/>
    <w:basedOn w:val="a"/>
    <w:qFormat/>
    <w:rsid w:val="002B6E95"/>
    <w:pPr>
      <w:spacing w:after="0" w:line="240" w:lineRule="auto"/>
      <w:jc w:val="both"/>
    </w:pPr>
    <w:rPr>
      <w:rFonts w:ascii="Liberation Mono" w:eastAsia="NSimSun" w:hAnsi="Liberation Mono" w:cs="Liberation Mono"/>
      <w:spacing w:val="-5"/>
      <w:sz w:val="20"/>
      <w:szCs w:val="20"/>
      <w:lang w:val="ru-RU" w:eastAsia="en-US"/>
    </w:rPr>
  </w:style>
  <w:style w:type="paragraph" w:styleId="ae">
    <w:name w:val="Normal (Web)"/>
    <w:basedOn w:val="a"/>
    <w:qFormat/>
    <w:rsid w:val="003D3812"/>
    <w:pPr>
      <w:spacing w:before="280" w:after="280"/>
    </w:pPr>
  </w:style>
  <w:style w:type="table" w:styleId="af">
    <w:name w:val="Table Grid"/>
    <w:basedOn w:val="a1"/>
    <w:uiPriority w:val="59"/>
    <w:rsid w:val="002D1690"/>
    <w:rPr>
      <w:rFonts w:eastAsiaTheme="minorHAnsi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Emphasis"/>
    <w:basedOn w:val="a0"/>
    <w:uiPriority w:val="20"/>
    <w:qFormat/>
    <w:rsid w:val="0008207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EA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uiPriority w:val="99"/>
    <w:qFormat/>
    <w:rsid w:val="004A1280"/>
    <w:rPr>
      <w:rFonts w:ascii="Arial" w:eastAsia="Times New Roman" w:hAnsi="Arial" w:cs="Arial"/>
      <w:sz w:val="20"/>
      <w:szCs w:val="20"/>
    </w:rPr>
  </w:style>
  <w:style w:type="character" w:customStyle="1" w:styleId="a5">
    <w:name w:val="Верхний колонтитул Знак"/>
    <w:basedOn w:val="a0"/>
    <w:uiPriority w:val="99"/>
    <w:qFormat/>
    <w:rsid w:val="00C902C4"/>
  </w:style>
  <w:style w:type="character" w:customStyle="1" w:styleId="a6">
    <w:name w:val="Нижний колонтитул Знак"/>
    <w:basedOn w:val="a0"/>
    <w:uiPriority w:val="99"/>
    <w:semiHidden/>
    <w:qFormat/>
    <w:rsid w:val="00C902C4"/>
  </w:style>
  <w:style w:type="character" w:customStyle="1" w:styleId="1">
    <w:name w:val="Верхний колонтитул Знак1"/>
    <w:basedOn w:val="a0"/>
    <w:link w:val="10"/>
    <w:uiPriority w:val="99"/>
    <w:semiHidden/>
    <w:qFormat/>
    <w:rsid w:val="005F511F"/>
  </w:style>
  <w:style w:type="character" w:customStyle="1" w:styleId="11">
    <w:name w:val="Нижний колонтитул Знак1"/>
    <w:basedOn w:val="a0"/>
    <w:link w:val="12"/>
    <w:uiPriority w:val="99"/>
    <w:semiHidden/>
    <w:qFormat/>
    <w:rsid w:val="005F511F"/>
  </w:style>
  <w:style w:type="paragraph" w:customStyle="1" w:styleId="a7">
    <w:name w:val="Заголовок"/>
    <w:basedOn w:val="a"/>
    <w:next w:val="a8"/>
    <w:qFormat/>
    <w:rsid w:val="004B3B5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B3B55"/>
    <w:pPr>
      <w:spacing w:after="140"/>
    </w:pPr>
  </w:style>
  <w:style w:type="paragraph" w:styleId="a9">
    <w:name w:val="List"/>
    <w:basedOn w:val="a8"/>
    <w:rsid w:val="004B3B55"/>
    <w:rPr>
      <w:rFonts w:cs="Mangal"/>
    </w:rPr>
  </w:style>
  <w:style w:type="paragraph" w:customStyle="1" w:styleId="13">
    <w:name w:val="Название объекта1"/>
    <w:basedOn w:val="a"/>
    <w:qFormat/>
    <w:rsid w:val="004B3B5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B3B55"/>
    <w:pPr>
      <w:suppressLineNumbers/>
    </w:pPr>
    <w:rPr>
      <w:rFonts w:cs="Mangal"/>
    </w:rPr>
  </w:style>
  <w:style w:type="paragraph" w:styleId="a4">
    <w:name w:val="Body Text Indent"/>
    <w:basedOn w:val="a"/>
    <w:link w:val="a3"/>
    <w:uiPriority w:val="99"/>
    <w:unhideWhenUsed/>
    <w:rsid w:val="004A1280"/>
    <w:pPr>
      <w:widowControl w:val="0"/>
      <w:spacing w:after="120" w:line="240" w:lineRule="auto"/>
      <w:ind w:left="283"/>
    </w:pPr>
    <w:rPr>
      <w:rFonts w:ascii="Arial" w:eastAsia="Times New Roman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C61918"/>
    <w:pPr>
      <w:ind w:left="720"/>
      <w:contextualSpacing/>
    </w:pPr>
  </w:style>
  <w:style w:type="paragraph" w:customStyle="1" w:styleId="ac">
    <w:name w:val="Колонтитул"/>
    <w:basedOn w:val="a"/>
    <w:qFormat/>
    <w:rsid w:val="004B3B55"/>
  </w:style>
  <w:style w:type="paragraph" w:customStyle="1" w:styleId="10">
    <w:name w:val="Верхний колонтитул1"/>
    <w:basedOn w:val="a"/>
    <w:link w:val="1"/>
    <w:uiPriority w:val="99"/>
    <w:unhideWhenUsed/>
    <w:rsid w:val="005F511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a"/>
    <w:link w:val="11"/>
    <w:uiPriority w:val="99"/>
    <w:semiHidden/>
    <w:unhideWhenUsed/>
    <w:rsid w:val="005F511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LO-normal">
    <w:name w:val="LO-normal"/>
    <w:qFormat/>
    <w:rsid w:val="00FF0CC4"/>
    <w:pPr>
      <w:spacing w:after="200" w:line="276" w:lineRule="auto"/>
    </w:pPr>
    <w:rPr>
      <w:rFonts w:eastAsia="Calibri" w:cs="Calibri"/>
      <w:lang w:val="ru-RU" w:eastAsia="zh-CN"/>
    </w:rPr>
  </w:style>
  <w:style w:type="paragraph" w:customStyle="1" w:styleId="ad">
    <w:name w:val="Текст в заданном формате"/>
    <w:basedOn w:val="a"/>
    <w:qFormat/>
    <w:rsid w:val="002B6E95"/>
    <w:pPr>
      <w:spacing w:after="0" w:line="240" w:lineRule="auto"/>
      <w:jc w:val="both"/>
    </w:pPr>
    <w:rPr>
      <w:rFonts w:ascii="Liberation Mono" w:eastAsia="NSimSun" w:hAnsi="Liberation Mono" w:cs="Liberation Mono"/>
      <w:spacing w:val="-5"/>
      <w:sz w:val="20"/>
      <w:szCs w:val="20"/>
      <w:lang w:val="ru-RU" w:eastAsia="en-US"/>
    </w:rPr>
  </w:style>
  <w:style w:type="paragraph" w:styleId="ae">
    <w:name w:val="Normal (Web)"/>
    <w:basedOn w:val="a"/>
    <w:qFormat/>
    <w:rsid w:val="003D3812"/>
    <w:pPr>
      <w:spacing w:before="280" w:after="280"/>
    </w:pPr>
  </w:style>
  <w:style w:type="table" w:styleId="af">
    <w:name w:val="Table Grid"/>
    <w:basedOn w:val="a1"/>
    <w:uiPriority w:val="59"/>
    <w:rsid w:val="002D1690"/>
    <w:rPr>
      <w:rFonts w:eastAsiaTheme="minorHAns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basedOn w:val="a0"/>
    <w:uiPriority w:val="20"/>
    <w:qFormat/>
    <w:rsid w:val="000820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2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2731</Words>
  <Characters>15567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Dovgsha</dc:creator>
  <cp:lastModifiedBy>Пользователь</cp:lastModifiedBy>
  <cp:revision>2</cp:revision>
  <cp:lastPrinted>2024-11-11T16:24:00Z</cp:lastPrinted>
  <dcterms:created xsi:type="dcterms:W3CDTF">2024-11-15T13:19:00Z</dcterms:created>
  <dcterms:modified xsi:type="dcterms:W3CDTF">2024-11-15T13:19:00Z</dcterms:modified>
  <dc:language>ru-RU</dc:language>
</cp:coreProperties>
</file>